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55AE" w14:textId="77777777" w:rsidR="00070EF2" w:rsidRDefault="00070EF2" w:rsidP="00070EF2">
      <w:pPr>
        <w:spacing w:line="276" w:lineRule="auto"/>
        <w:ind w:firstLine="0"/>
        <w:rPr>
          <w:rFonts w:eastAsia="Times New Roman" w:cs="Times New Roman"/>
          <w:sz w:val="24"/>
          <w:szCs w:val="24"/>
        </w:rPr>
      </w:pPr>
    </w:p>
    <w:p w14:paraId="0623E62E" w14:textId="77777777" w:rsidR="00070EF2" w:rsidRPr="00070EF2" w:rsidRDefault="00070EF2" w:rsidP="00070EF2">
      <w:pPr>
        <w:spacing w:line="276" w:lineRule="auto"/>
        <w:ind w:firstLine="0"/>
        <w:jc w:val="center"/>
        <w:rPr>
          <w:rFonts w:eastAsia="Times New Roman" w:cs="Times New Roman"/>
          <w:szCs w:val="28"/>
          <w:lang w:eastAsia="ar-SA"/>
        </w:rPr>
      </w:pPr>
      <w:r w:rsidRPr="00070EF2">
        <w:rPr>
          <w:rFonts w:eastAsia="Times New Roman" w:cs="Times New Roman"/>
          <w:szCs w:val="28"/>
          <w:lang w:eastAsia="ar-SA"/>
        </w:rPr>
        <w:t>РОССИЙСКАЯ ФЕДЕРАЦИЯ</w:t>
      </w:r>
    </w:p>
    <w:p w14:paraId="2A4230D4" w14:textId="77777777" w:rsidR="00070EF2" w:rsidRPr="00070EF2" w:rsidRDefault="00070EF2" w:rsidP="00070EF2">
      <w:pPr>
        <w:spacing w:line="276" w:lineRule="auto"/>
        <w:ind w:firstLine="0"/>
        <w:jc w:val="center"/>
        <w:rPr>
          <w:rFonts w:eastAsia="Times New Roman" w:cs="Times New Roman"/>
          <w:szCs w:val="28"/>
          <w:lang w:eastAsia="ar-SA"/>
        </w:rPr>
      </w:pPr>
      <w:r w:rsidRPr="00070EF2">
        <w:rPr>
          <w:rFonts w:eastAsia="Times New Roman" w:cs="Times New Roman"/>
          <w:szCs w:val="28"/>
          <w:lang w:eastAsia="ar-SA"/>
        </w:rPr>
        <w:t>БРЯНСКАЯ ОБЛАСТЬ</w:t>
      </w:r>
    </w:p>
    <w:p w14:paraId="4857FEBF" w14:textId="638FE4A8" w:rsidR="00070EF2" w:rsidRPr="00070EF2" w:rsidRDefault="00070EF2" w:rsidP="00070EF2">
      <w:pPr>
        <w:spacing w:line="276" w:lineRule="auto"/>
        <w:ind w:firstLine="0"/>
        <w:jc w:val="center"/>
        <w:rPr>
          <w:rFonts w:eastAsia="Times New Roman" w:cs="Times New Roman"/>
          <w:szCs w:val="28"/>
          <w:lang w:eastAsia="ar-SA"/>
        </w:rPr>
      </w:pPr>
      <w:r w:rsidRPr="00070EF2">
        <w:rPr>
          <w:rFonts w:eastAsia="Times New Roman" w:cs="Times New Roman"/>
          <w:szCs w:val="28"/>
          <w:lang w:eastAsia="ar-SA"/>
        </w:rPr>
        <w:t>РОГНЕДИНСКИЙ МУНИЦИПАЛЬНЫЙ РАЙОН</w:t>
      </w:r>
      <w:r w:rsidRPr="00070EF2">
        <w:rPr>
          <w:rFonts w:eastAsia="Times New Roman" w:cs="Times New Roman"/>
          <w:szCs w:val="28"/>
          <w:lang w:eastAsia="ar-SA"/>
        </w:rPr>
        <w:br/>
      </w:r>
      <w:r w:rsidR="00043D53">
        <w:rPr>
          <w:rFonts w:eastAsia="Times New Roman" w:cs="Times New Roman"/>
          <w:szCs w:val="28"/>
        </w:rPr>
        <w:t>ВОРОНОВСКИЙ</w:t>
      </w:r>
      <w:r w:rsidR="00043D53" w:rsidRPr="00070EF2">
        <w:rPr>
          <w:rFonts w:eastAsia="Times New Roman" w:cs="Times New Roman"/>
          <w:szCs w:val="28"/>
        </w:rPr>
        <w:t xml:space="preserve"> </w:t>
      </w:r>
      <w:r w:rsidRPr="00070EF2">
        <w:rPr>
          <w:rFonts w:eastAsia="Times New Roman" w:cs="Times New Roman"/>
          <w:szCs w:val="28"/>
          <w:lang w:eastAsia="ar-SA"/>
        </w:rPr>
        <w:t>СЕЛЬСКИЙ СОВЕТ НАРОДНЫХ ДЕПУТАТОВ</w:t>
      </w:r>
    </w:p>
    <w:p w14:paraId="72D4B508" w14:textId="77777777" w:rsidR="00070EF2" w:rsidRPr="00070EF2" w:rsidRDefault="00070EF2" w:rsidP="00070EF2">
      <w:pPr>
        <w:spacing w:line="276" w:lineRule="auto"/>
        <w:ind w:firstLine="0"/>
        <w:jc w:val="center"/>
        <w:rPr>
          <w:rFonts w:eastAsia="Times New Roman" w:cs="Times New Roman"/>
          <w:szCs w:val="28"/>
          <w:lang w:eastAsia="ar-SA"/>
        </w:rPr>
      </w:pPr>
    </w:p>
    <w:p w14:paraId="6531F754" w14:textId="77777777" w:rsidR="00070EF2" w:rsidRPr="00070EF2" w:rsidRDefault="00070EF2" w:rsidP="00070EF2">
      <w:pPr>
        <w:spacing w:line="276" w:lineRule="auto"/>
        <w:ind w:firstLine="0"/>
        <w:jc w:val="center"/>
        <w:rPr>
          <w:rFonts w:eastAsia="Times New Roman" w:cs="Times New Roman"/>
          <w:szCs w:val="28"/>
          <w:lang w:eastAsia="ar-SA"/>
        </w:rPr>
      </w:pPr>
      <w:r w:rsidRPr="00070EF2">
        <w:rPr>
          <w:rFonts w:eastAsia="Times New Roman" w:cs="Times New Roman"/>
          <w:szCs w:val="28"/>
          <w:lang w:eastAsia="ar-SA"/>
        </w:rPr>
        <w:t>РЕШЕНИЕ</w:t>
      </w:r>
    </w:p>
    <w:p w14:paraId="48EA426F" w14:textId="77777777" w:rsidR="00070EF2" w:rsidRPr="00070EF2" w:rsidRDefault="00070EF2" w:rsidP="00070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036BE6" w14:textId="77777777" w:rsidR="00070EF2" w:rsidRPr="00070EF2" w:rsidRDefault="00070EF2" w:rsidP="00070E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F2">
        <w:rPr>
          <w:rFonts w:ascii="Times New Roman" w:hAnsi="Times New Roman" w:cs="Times New Roman"/>
          <w:sz w:val="28"/>
          <w:szCs w:val="28"/>
        </w:rPr>
        <w:t>от 15.08.2023 г № 4-125</w:t>
      </w:r>
    </w:p>
    <w:p w14:paraId="444F2CA6" w14:textId="23E83880" w:rsidR="00070EF2" w:rsidRPr="00070EF2" w:rsidRDefault="00043D53" w:rsidP="00070EF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Вороново</w:t>
      </w:r>
    </w:p>
    <w:p w14:paraId="2C70AAD5" w14:textId="77777777" w:rsidR="00070EF2" w:rsidRPr="00070EF2" w:rsidRDefault="00070EF2" w:rsidP="00070E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F2">
        <w:rPr>
          <w:rFonts w:ascii="Times New Roman" w:hAnsi="Times New Roman" w:cs="Times New Roman"/>
          <w:sz w:val="28"/>
          <w:szCs w:val="28"/>
        </w:rPr>
        <w:t>Об утверждении Программы комплексного</w:t>
      </w:r>
    </w:p>
    <w:p w14:paraId="79566EA3" w14:textId="77777777" w:rsidR="00070EF2" w:rsidRPr="00070EF2" w:rsidRDefault="00070EF2" w:rsidP="00070E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F2">
        <w:rPr>
          <w:rFonts w:ascii="Times New Roman" w:hAnsi="Times New Roman" w:cs="Times New Roman"/>
          <w:sz w:val="28"/>
          <w:szCs w:val="28"/>
        </w:rPr>
        <w:t xml:space="preserve"> развития социальной инфраструктуры  </w:t>
      </w:r>
    </w:p>
    <w:p w14:paraId="03DF6B70" w14:textId="3DA88548" w:rsidR="00070EF2" w:rsidRPr="00070EF2" w:rsidRDefault="00070EF2" w:rsidP="00070E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43D53">
        <w:rPr>
          <w:rFonts w:ascii="Times New Roman" w:hAnsi="Times New Roman" w:cs="Times New Roman"/>
          <w:sz w:val="28"/>
          <w:szCs w:val="28"/>
        </w:rPr>
        <w:t>Вороновское</w:t>
      </w:r>
    </w:p>
    <w:p w14:paraId="2D2963DB" w14:textId="77777777" w:rsidR="00070EF2" w:rsidRPr="00070EF2" w:rsidRDefault="00070EF2" w:rsidP="00070E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F2">
        <w:rPr>
          <w:rFonts w:ascii="Times New Roman" w:hAnsi="Times New Roman" w:cs="Times New Roman"/>
          <w:sz w:val="28"/>
          <w:szCs w:val="28"/>
        </w:rPr>
        <w:t xml:space="preserve"> сельское поселение Рогнединского муниципального </w:t>
      </w:r>
    </w:p>
    <w:p w14:paraId="27E89CEE" w14:textId="77777777" w:rsidR="00070EF2" w:rsidRPr="00070EF2" w:rsidRDefault="00070EF2" w:rsidP="00070E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F2">
        <w:rPr>
          <w:rFonts w:ascii="Times New Roman" w:hAnsi="Times New Roman" w:cs="Times New Roman"/>
          <w:sz w:val="28"/>
          <w:szCs w:val="28"/>
        </w:rPr>
        <w:t>района Брянской области на 2024-2033 годы.</w:t>
      </w:r>
    </w:p>
    <w:p w14:paraId="21D91E2B" w14:textId="77777777" w:rsidR="00070EF2" w:rsidRPr="00070EF2" w:rsidRDefault="00070EF2" w:rsidP="00070E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72AF2" w14:textId="77777777" w:rsidR="00070EF2" w:rsidRPr="00070EF2" w:rsidRDefault="00070EF2" w:rsidP="00070E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738CB" w14:textId="4A3AAE74" w:rsidR="00070EF2" w:rsidRPr="00070EF2" w:rsidRDefault="00070EF2" w:rsidP="00070E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F2">
        <w:rPr>
          <w:rFonts w:ascii="Times New Roman" w:hAnsi="Times New Roman" w:cs="Times New Roman"/>
          <w:sz w:val="28"/>
          <w:szCs w:val="28"/>
        </w:rPr>
        <w:t xml:space="preserve">          На основании Градостроительного кодекса РФ от 29 декабря 2004 № 190-ФЗ; Федерального Закона от 30.12.2012 № 289-ФЗ «О внесении изменений в Градостроительный кодекс Российской Федерации и отдельные законодательные акты Российской Федерации  от 01.10.2015г. № 1050 «Об утверждении требований к программам комплексного развития социальной инфраструктуры поселений, городских округов»; Уставом муниципального образования </w:t>
      </w:r>
      <w:r w:rsidR="00043D53">
        <w:rPr>
          <w:rFonts w:ascii="Times New Roman" w:hAnsi="Times New Roman" w:cs="Times New Roman"/>
          <w:sz w:val="28"/>
          <w:szCs w:val="28"/>
        </w:rPr>
        <w:t>Вороновского</w:t>
      </w:r>
      <w:r w:rsidRPr="00070EF2">
        <w:rPr>
          <w:rFonts w:ascii="Times New Roman" w:hAnsi="Times New Roman" w:cs="Times New Roman"/>
          <w:sz w:val="28"/>
          <w:szCs w:val="28"/>
        </w:rPr>
        <w:t xml:space="preserve"> сельского поселения Рогнединского муниципального района Брянской области,  </w:t>
      </w:r>
      <w:r w:rsidR="00043D53">
        <w:rPr>
          <w:rFonts w:ascii="Times New Roman" w:hAnsi="Times New Roman" w:cs="Times New Roman"/>
          <w:sz w:val="28"/>
          <w:szCs w:val="28"/>
        </w:rPr>
        <w:t>Вороновский</w:t>
      </w:r>
      <w:r w:rsidRPr="00070EF2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14:paraId="7A7A8408" w14:textId="77777777" w:rsidR="00070EF2" w:rsidRPr="00070EF2" w:rsidRDefault="00070EF2" w:rsidP="00070E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F2">
        <w:rPr>
          <w:rFonts w:ascii="Times New Roman" w:hAnsi="Times New Roman" w:cs="Times New Roman"/>
          <w:sz w:val="28"/>
          <w:szCs w:val="28"/>
        </w:rPr>
        <w:t>РЕШИЛ:</w:t>
      </w:r>
    </w:p>
    <w:p w14:paraId="49282144" w14:textId="76EDAF97" w:rsidR="00070EF2" w:rsidRPr="00070EF2" w:rsidRDefault="00070EF2" w:rsidP="00070E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F2">
        <w:rPr>
          <w:rFonts w:ascii="Times New Roman" w:hAnsi="Times New Roman" w:cs="Times New Roman"/>
          <w:sz w:val="28"/>
          <w:szCs w:val="28"/>
        </w:rPr>
        <w:t xml:space="preserve">          1. Утвердить Программу комплексного развития социальной инфраструктуры муниципального образования </w:t>
      </w:r>
      <w:r w:rsidR="00043D53">
        <w:rPr>
          <w:rFonts w:ascii="Times New Roman" w:hAnsi="Times New Roman" w:cs="Times New Roman"/>
          <w:sz w:val="28"/>
          <w:szCs w:val="28"/>
        </w:rPr>
        <w:t>Вороновское</w:t>
      </w:r>
      <w:r w:rsidRPr="00070EF2">
        <w:rPr>
          <w:rFonts w:ascii="Times New Roman" w:hAnsi="Times New Roman" w:cs="Times New Roman"/>
          <w:sz w:val="28"/>
          <w:szCs w:val="28"/>
        </w:rPr>
        <w:t xml:space="preserve"> сельское поселение Рогнединского муниципального района Брянской области на 2024-2033 годы (прилагается).</w:t>
      </w:r>
    </w:p>
    <w:p w14:paraId="2390F902" w14:textId="11FA8FC2" w:rsidR="00070EF2" w:rsidRPr="00043D53" w:rsidRDefault="00070EF2" w:rsidP="00070EF2">
      <w:pPr>
        <w:pStyle w:val="a3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070EF2"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070EF2">
        <w:rPr>
          <w:rFonts w:cs="Times New Roman"/>
          <w:sz w:val="28"/>
          <w:szCs w:val="28"/>
          <w:lang w:eastAsia="ar-SA"/>
        </w:rPr>
        <w:t xml:space="preserve">  </w:t>
      </w:r>
      <w:r w:rsidRPr="00070EF2">
        <w:rPr>
          <w:rFonts w:cs="Times New Roman"/>
          <w:sz w:val="28"/>
          <w:szCs w:val="28"/>
        </w:rPr>
        <w:t xml:space="preserve"> </w:t>
      </w:r>
      <w:r w:rsidRPr="00070EF2">
        <w:rPr>
          <w:rFonts w:ascii="Times New Roman" w:hAnsi="Times New Roman" w:cs="Times New Roman"/>
          <w:sz w:val="28"/>
          <w:szCs w:val="28"/>
        </w:rPr>
        <w:t xml:space="preserve">Обнародовать в установленном законом порядке и разместить на официальном  сайте </w:t>
      </w:r>
      <w:r w:rsidR="00043D53">
        <w:rPr>
          <w:rFonts w:ascii="Times New Roman" w:hAnsi="Times New Roman" w:cs="Times New Roman"/>
          <w:sz w:val="28"/>
          <w:szCs w:val="28"/>
        </w:rPr>
        <w:t>Вороновского</w:t>
      </w:r>
      <w:r w:rsidRPr="00070EF2">
        <w:rPr>
          <w:rFonts w:ascii="Times New Roman" w:hAnsi="Times New Roman" w:cs="Times New Roman"/>
          <w:sz w:val="28"/>
          <w:szCs w:val="28"/>
        </w:rPr>
        <w:t xml:space="preserve"> сельского поселения Рогнединского муниципального района Брянской области в сети  Интернет </w:t>
      </w:r>
      <w:r w:rsidR="00043D53" w:rsidRPr="00043D53">
        <w:rPr>
          <w:rFonts w:ascii="Times New Roman" w:hAnsi="Times New Roman" w:cs="Times New Roman"/>
          <w:sz w:val="28"/>
          <w:szCs w:val="28"/>
        </w:rPr>
        <w:t>https://adm-voronovo.okis.ru/</w:t>
      </w:r>
      <w:r w:rsidRPr="00043D53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14:paraId="0BAD8A43" w14:textId="77777777" w:rsidR="00070EF2" w:rsidRPr="00070EF2" w:rsidRDefault="00070EF2" w:rsidP="00070EF2">
      <w:pPr>
        <w:spacing w:line="276" w:lineRule="auto"/>
        <w:ind w:firstLine="0"/>
        <w:rPr>
          <w:rFonts w:eastAsia="Times New Roman" w:cs="Times New Roman"/>
          <w:szCs w:val="28"/>
        </w:rPr>
      </w:pPr>
    </w:p>
    <w:p w14:paraId="1B9DD939" w14:textId="77777777" w:rsidR="00070EF2" w:rsidRPr="00070EF2" w:rsidRDefault="00070EF2" w:rsidP="00070EF2">
      <w:pPr>
        <w:spacing w:line="276" w:lineRule="auto"/>
        <w:ind w:firstLine="0"/>
        <w:rPr>
          <w:rFonts w:eastAsia="Times New Roman" w:cs="Times New Roman"/>
          <w:szCs w:val="28"/>
        </w:rPr>
      </w:pPr>
    </w:p>
    <w:p w14:paraId="11A331FB" w14:textId="68AD53E4" w:rsidR="00070EF2" w:rsidRPr="00070EF2" w:rsidRDefault="00070EF2" w:rsidP="00070EF2">
      <w:pPr>
        <w:spacing w:line="276" w:lineRule="auto"/>
        <w:ind w:firstLine="0"/>
        <w:rPr>
          <w:rFonts w:eastAsia="Times New Roman" w:cs="Times New Roman"/>
          <w:szCs w:val="28"/>
        </w:rPr>
      </w:pPr>
      <w:r w:rsidRPr="00070EF2">
        <w:rPr>
          <w:rFonts w:eastAsia="Times New Roman" w:cs="Times New Roman"/>
          <w:szCs w:val="28"/>
        </w:rPr>
        <w:t xml:space="preserve">Глава </w:t>
      </w:r>
      <w:r w:rsidR="00043D53">
        <w:rPr>
          <w:rFonts w:eastAsia="Times New Roman" w:cs="Times New Roman"/>
          <w:szCs w:val="28"/>
        </w:rPr>
        <w:t>Вороновского</w:t>
      </w:r>
    </w:p>
    <w:p w14:paraId="3CC12E98" w14:textId="0AA59000" w:rsidR="00070EF2" w:rsidRPr="00070EF2" w:rsidRDefault="00070EF2" w:rsidP="00070EF2">
      <w:pPr>
        <w:spacing w:line="276" w:lineRule="auto"/>
        <w:ind w:firstLine="0"/>
        <w:rPr>
          <w:rFonts w:eastAsia="Times New Roman" w:cs="Times New Roman"/>
          <w:szCs w:val="28"/>
        </w:rPr>
      </w:pPr>
      <w:r w:rsidRPr="00070EF2">
        <w:rPr>
          <w:rFonts w:eastAsia="Times New Roman" w:cs="Times New Roman"/>
          <w:szCs w:val="28"/>
        </w:rPr>
        <w:t xml:space="preserve">сельского поселения                                                                      </w:t>
      </w:r>
      <w:r w:rsidR="00043D53">
        <w:rPr>
          <w:rFonts w:eastAsia="Times New Roman" w:cs="Times New Roman"/>
          <w:szCs w:val="28"/>
        </w:rPr>
        <w:t>Н. В. Мишина</w:t>
      </w:r>
    </w:p>
    <w:p w14:paraId="17456BE5" w14:textId="77777777" w:rsidR="002F2508" w:rsidRPr="00070EF2" w:rsidRDefault="002F2508" w:rsidP="00105F83">
      <w:pPr>
        <w:ind w:firstLine="0"/>
        <w:rPr>
          <w:szCs w:val="28"/>
        </w:rPr>
      </w:pPr>
    </w:p>
    <w:sectPr w:rsidR="002F2508" w:rsidRPr="0007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22"/>
    <w:rsid w:val="00043D53"/>
    <w:rsid w:val="00070EF2"/>
    <w:rsid w:val="00105F83"/>
    <w:rsid w:val="002F2508"/>
    <w:rsid w:val="005E6CFE"/>
    <w:rsid w:val="00A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ABA3"/>
  <w15:docId w15:val="{6BC557FF-DF8C-433D-840C-43AEC940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D53"/>
    <w:pPr>
      <w:suppressAutoHyphens/>
      <w:spacing w:after="0" w:line="360" w:lineRule="auto"/>
      <w:ind w:firstLine="709"/>
      <w:jc w:val="both"/>
    </w:pPr>
    <w:rPr>
      <w:rFonts w:ascii="Times New Roman" w:eastAsia="SimSun" w:hAnsi="Times New Roman" w:cs="Tahoma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0EF2"/>
    <w:pPr>
      <w:suppressAutoHyphens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2</cp:revision>
  <dcterms:created xsi:type="dcterms:W3CDTF">2023-10-06T06:54:00Z</dcterms:created>
  <dcterms:modified xsi:type="dcterms:W3CDTF">2023-10-06T06:54:00Z</dcterms:modified>
</cp:coreProperties>
</file>