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Вороновс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3F5808">
        <w:rPr>
          <w:rFonts w:ascii="Times New Roman" w:hAnsi="Times New Roman" w:cs="Times New Roman"/>
          <w:sz w:val="28"/>
          <w:szCs w:val="28"/>
        </w:rPr>
        <w:t>7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3F5808">
        <w:rPr>
          <w:rFonts w:ascii="Times New Roman" w:hAnsi="Times New Roman" w:cs="Times New Roman"/>
          <w:sz w:val="28"/>
          <w:szCs w:val="28"/>
        </w:rPr>
        <w:t>4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F2DC7" w:rsidRPr="00E47C74">
        <w:rPr>
          <w:rFonts w:ascii="Times New Roman" w:hAnsi="Times New Roman" w:cs="Times New Roman"/>
          <w:sz w:val="28"/>
          <w:szCs w:val="28"/>
        </w:rPr>
        <w:t>3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1 от 29.12.2016 года  «О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Воронов</w:t>
      </w:r>
      <w:r w:rsidR="00A23C9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51182B">
        <w:rPr>
          <w:szCs w:val="28"/>
        </w:rPr>
        <w:t>Воронов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51182B">
        <w:rPr>
          <w:szCs w:val="28"/>
        </w:rPr>
        <w:t>Воронов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proofErr w:type="spellStart"/>
      <w:r w:rsidRPr="0051182B">
        <w:rPr>
          <w:b w:val="0"/>
        </w:rPr>
        <w:t>Воронов</w:t>
      </w:r>
      <w:r w:rsidR="00A23C9C" w:rsidRPr="0051182B">
        <w:rPr>
          <w:b w:val="0"/>
        </w:rPr>
        <w:t>ское</w:t>
      </w:r>
      <w:proofErr w:type="spellEnd"/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565D81">
        <w:rPr>
          <w:rFonts w:ascii="Times New Roman" w:hAnsi="Times New Roman" w:cs="Times New Roman"/>
          <w:b/>
          <w:sz w:val="28"/>
          <w:szCs w:val="28"/>
        </w:rPr>
        <w:t>Воронов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proofErr w:type="spellStart"/>
      <w:r w:rsidR="0062020E">
        <w:rPr>
          <w:rFonts w:ascii="Times New Roman" w:hAnsi="Times New Roman" w:cs="Times New Roman"/>
          <w:sz w:val="28"/>
          <w:szCs w:val="28"/>
        </w:rPr>
        <w:t>Воронов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</w:t>
      </w:r>
      <w:proofErr w:type="spellStart"/>
      <w:r w:rsidR="009004F9">
        <w:rPr>
          <w:rFonts w:ascii="Times New Roman" w:hAnsi="Times New Roman" w:cs="Times New Roman"/>
          <w:sz w:val="28"/>
          <w:szCs w:val="28"/>
        </w:rPr>
        <w:t>Воронов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62020E">
        <w:rPr>
          <w:rFonts w:ascii="Times New Roman" w:hAnsi="Times New Roman" w:cs="Times New Roman"/>
          <w:sz w:val="28"/>
          <w:szCs w:val="28"/>
        </w:rPr>
        <w:t>1150,3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2020E">
        <w:rPr>
          <w:rFonts w:ascii="Times New Roman" w:hAnsi="Times New Roman" w:cs="Times New Roman"/>
          <w:sz w:val="28"/>
          <w:szCs w:val="28"/>
        </w:rPr>
        <w:t>1150,3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625D7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62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объеме  </w:t>
      </w:r>
      <w:r w:rsidR="00282A63">
        <w:rPr>
          <w:rFonts w:ascii="Times New Roman" w:hAnsi="Times New Roman" w:cs="Times New Roman"/>
          <w:sz w:val="28"/>
          <w:szCs w:val="28"/>
        </w:rPr>
        <w:t>2676,3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282A63">
        <w:rPr>
          <w:rFonts w:ascii="Times New Roman" w:hAnsi="Times New Roman" w:cs="Times New Roman"/>
          <w:sz w:val="28"/>
          <w:szCs w:val="28"/>
        </w:rPr>
        <w:t>2704,7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95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1526,0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</w:t>
      </w:r>
      <w:r w:rsidR="00BB4495">
        <w:rPr>
          <w:rFonts w:ascii="Times New Roman" w:hAnsi="Times New Roman" w:cs="Times New Roman"/>
          <w:sz w:val="28"/>
          <w:szCs w:val="28"/>
        </w:rPr>
        <w:t xml:space="preserve">32,7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BB4495">
        <w:rPr>
          <w:rFonts w:ascii="Times New Roman" w:hAnsi="Times New Roman" w:cs="Times New Roman"/>
          <w:sz w:val="28"/>
          <w:szCs w:val="28"/>
        </w:rPr>
        <w:t>1554,4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135,1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2020E">
        <w:rPr>
          <w:rFonts w:ascii="Times New Roman" w:hAnsi="Times New Roman" w:cs="Times New Roman"/>
          <w:sz w:val="28"/>
          <w:szCs w:val="28"/>
        </w:rPr>
        <w:t>2675,2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BB4495">
        <w:rPr>
          <w:rFonts w:ascii="Times New Roman" w:hAnsi="Times New Roman" w:cs="Times New Roman"/>
          <w:sz w:val="28"/>
          <w:szCs w:val="28"/>
        </w:rPr>
        <w:t>99,9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увеличи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B4495">
        <w:rPr>
          <w:rFonts w:ascii="Times New Roman" w:hAnsi="Times New Roman" w:cs="Times New Roman"/>
          <w:sz w:val="28"/>
          <w:szCs w:val="28"/>
        </w:rPr>
        <w:t>1134,5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73,6 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62020E">
        <w:rPr>
          <w:rFonts w:ascii="Times New Roman" w:hAnsi="Times New Roman" w:cs="Times New Roman"/>
          <w:sz w:val="28"/>
          <w:szCs w:val="28"/>
        </w:rPr>
        <w:t>2585,7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B4495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B4495">
        <w:rPr>
          <w:rFonts w:ascii="Times New Roman" w:hAnsi="Times New Roman" w:cs="Times New Roman"/>
          <w:sz w:val="28"/>
          <w:szCs w:val="28"/>
        </w:rPr>
        <w:t>1059,8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4495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101E7">
        <w:rPr>
          <w:rFonts w:ascii="Times New Roman" w:hAnsi="Times New Roman" w:cs="Times New Roman"/>
          <w:sz w:val="28"/>
          <w:szCs w:val="28"/>
        </w:rPr>
        <w:t>28</w:t>
      </w:r>
      <w:r w:rsidR="00BB449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BB4495">
        <w:rPr>
          <w:rFonts w:ascii="Times New Roman" w:hAnsi="Times New Roman" w:cs="Times New Roman"/>
          <w:sz w:val="28"/>
          <w:szCs w:val="28"/>
        </w:rPr>
        <w:t>про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Воронов</w:t>
      </w:r>
      <w:r w:rsidR="003F149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7B2453">
        <w:rPr>
          <w:rFonts w:ascii="Times New Roman" w:hAnsi="Times New Roman" w:cs="Times New Roman"/>
          <w:sz w:val="28"/>
          <w:szCs w:val="28"/>
        </w:rPr>
        <w:t>Воронов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7B2453">
        <w:rPr>
          <w:rFonts w:ascii="Times New Roman" w:hAnsi="Times New Roman" w:cs="Times New Roman"/>
          <w:sz w:val="28"/>
          <w:szCs w:val="28"/>
        </w:rPr>
        <w:t xml:space="preserve">132,7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7B2453">
        <w:rPr>
          <w:rFonts w:ascii="Times New Roman" w:hAnsi="Times New Roman" w:cs="Times New Roman"/>
          <w:sz w:val="28"/>
          <w:szCs w:val="28"/>
        </w:rPr>
        <w:t>2676,3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E16647">
        <w:rPr>
          <w:rFonts w:ascii="Times New Roman" w:hAnsi="Times New Roman" w:cs="Times New Roman"/>
          <w:sz w:val="28"/>
          <w:szCs w:val="28"/>
        </w:rPr>
        <w:t xml:space="preserve">282,6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E16647">
        <w:rPr>
          <w:rFonts w:ascii="Times New Roman" w:hAnsi="Times New Roman" w:cs="Times New Roman"/>
          <w:sz w:val="28"/>
          <w:szCs w:val="28"/>
        </w:rPr>
        <w:t>196,2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50792">
        <w:rPr>
          <w:rFonts w:ascii="Times New Roman" w:hAnsi="Times New Roman" w:cs="Times New Roman"/>
          <w:sz w:val="28"/>
          <w:szCs w:val="28"/>
        </w:rPr>
        <w:t>Воронов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750792">
        <w:rPr>
          <w:rFonts w:ascii="Times New Roman" w:hAnsi="Times New Roman" w:cs="Times New Roman"/>
          <w:sz w:val="28"/>
          <w:szCs w:val="28"/>
        </w:rPr>
        <w:t>2675,2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232,6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750792">
        <w:rPr>
          <w:rFonts w:ascii="Times New Roman" w:hAnsi="Times New Roman" w:cs="Times New Roman"/>
          <w:sz w:val="28"/>
          <w:szCs w:val="28"/>
        </w:rPr>
        <w:t xml:space="preserve">99,9%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173,6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proofErr w:type="spellStart"/>
      <w:r w:rsidR="0001209A">
        <w:rPr>
          <w:rFonts w:ascii="Times New Roman" w:hAnsi="Times New Roman" w:cs="Times New Roman"/>
          <w:sz w:val="28"/>
          <w:szCs w:val="28"/>
        </w:rPr>
        <w:t>Воронов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67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67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Pr="003616D2" w:rsidRDefault="006109F5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AC1" w:rsidTr="003E3EF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3E3EF3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6109F5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E675CD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1" w:rsidRDefault="00D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50792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4D2B05">
        <w:rPr>
          <w:rFonts w:ascii="Times New Roman" w:hAnsi="Times New Roman" w:cs="Times New Roman"/>
          <w:sz w:val="28"/>
          <w:szCs w:val="28"/>
        </w:rPr>
        <w:t>значительно</w:t>
      </w:r>
      <w:r w:rsidR="00750792">
        <w:rPr>
          <w:rFonts w:ascii="Times New Roman" w:hAnsi="Times New Roman" w:cs="Times New Roman"/>
          <w:sz w:val="28"/>
          <w:szCs w:val="28"/>
        </w:rPr>
        <w:t xml:space="preserve"> увеличились</w:t>
      </w:r>
      <w:proofErr w:type="gramStart"/>
      <w:r w:rsidR="00750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792">
        <w:rPr>
          <w:rFonts w:ascii="Times New Roman" w:hAnsi="Times New Roman" w:cs="Times New Roman"/>
          <w:sz w:val="28"/>
          <w:szCs w:val="28"/>
        </w:rPr>
        <w:t xml:space="preserve">-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B6143C">
        <w:rPr>
          <w:rFonts w:ascii="Times New Roman" w:hAnsi="Times New Roman" w:cs="Times New Roman"/>
          <w:sz w:val="28"/>
          <w:szCs w:val="28"/>
        </w:rPr>
        <w:t>173,6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6143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31,8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6143C">
        <w:rPr>
          <w:rFonts w:ascii="Times New Roman" w:hAnsi="Times New Roman" w:cs="Times New Roman"/>
          <w:sz w:val="28"/>
          <w:szCs w:val="28"/>
        </w:rPr>
        <w:t>1303,9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B6143C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143C">
        <w:rPr>
          <w:rFonts w:ascii="Times New Roman" w:hAnsi="Times New Roman" w:cs="Times New Roman"/>
          <w:sz w:val="28"/>
          <w:szCs w:val="28"/>
        </w:rPr>
        <w:t xml:space="preserve"> 158,8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B6143C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97B05">
        <w:rPr>
          <w:rFonts w:ascii="Times New Roman" w:hAnsi="Times New Roman" w:cs="Times New Roman"/>
          <w:sz w:val="28"/>
          <w:szCs w:val="28"/>
        </w:rPr>
        <w:t>4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 w:rsidR="00B6143C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6143C">
        <w:rPr>
          <w:rFonts w:ascii="Times New Roman" w:hAnsi="Times New Roman" w:cs="Times New Roman"/>
          <w:sz w:val="28"/>
          <w:szCs w:val="28"/>
        </w:rPr>
        <w:t>ниж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4,6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BF3A5E">
        <w:rPr>
          <w:rFonts w:ascii="Times New Roman" w:hAnsi="Times New Roman" w:cs="Times New Roman"/>
          <w:sz w:val="28"/>
          <w:szCs w:val="28"/>
        </w:rPr>
        <w:t>Воронов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BF3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F3A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27B4" w:rsidRPr="00497B05" w:rsidTr="00286F7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286F7D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B4" w:rsidRPr="00497B05" w:rsidRDefault="00E6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CA40E4" w:rsidRDefault="00CA40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6143C">
        <w:rPr>
          <w:rFonts w:ascii="Times New Roman" w:hAnsi="Times New Roman" w:cs="Times New Roman"/>
          <w:sz w:val="28"/>
          <w:szCs w:val="28"/>
        </w:rPr>
        <w:t>сниж</w:t>
      </w:r>
      <w:r w:rsidR="00487D1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6143C">
        <w:rPr>
          <w:rFonts w:ascii="Times New Roman" w:hAnsi="Times New Roman" w:cs="Times New Roman"/>
          <w:sz w:val="28"/>
          <w:szCs w:val="28"/>
        </w:rPr>
        <w:t>увеличе</w:t>
      </w:r>
      <w:r w:rsidR="00285C2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4,6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B6143C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100 %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B329D3" w:rsidRPr="00B329D3" w:rsidRDefault="00B329D3" w:rsidP="00B32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собственных доходов бюджета муниципального образования «</w:t>
      </w:r>
      <w:proofErr w:type="spellStart"/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2015</w:t>
      </w: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32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B329D3" w:rsidRPr="00B329D3" w:rsidTr="00B329D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B329D3" w:rsidRPr="00B329D3" w:rsidTr="00B329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329D3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B329D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20,5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 xml:space="preserve">Задолженность и </w:t>
            </w:r>
            <w:r w:rsidRPr="00B329D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29D3" w:rsidRPr="00B329D3" w:rsidTr="00B329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D3" w:rsidRPr="00B329D3" w:rsidRDefault="00B329D3" w:rsidP="00B32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329D3">
              <w:rPr>
                <w:rFonts w:ascii="Times New Roman" w:eastAsia="Calibri" w:hAnsi="Times New Roman" w:cs="Times New Roman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B329D3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54255F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3" w:rsidRPr="00B329D3" w:rsidRDefault="001B1A3B" w:rsidP="00B3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FD7CA8" w:rsidRDefault="00FD7CA8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</w:t>
      </w:r>
      <w:r w:rsidR="001B1A3B">
        <w:rPr>
          <w:rFonts w:ascii="Times New Roman" w:hAnsi="Times New Roman" w:cs="Times New Roman"/>
          <w:sz w:val="28"/>
          <w:szCs w:val="28"/>
        </w:rPr>
        <w:t xml:space="preserve">  81,5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1B1A3B">
        <w:rPr>
          <w:rFonts w:ascii="Times New Roman" w:hAnsi="Times New Roman" w:cs="Times New Roman"/>
          <w:sz w:val="28"/>
          <w:szCs w:val="28"/>
        </w:rPr>
        <w:t>Вороновс</w:t>
      </w:r>
      <w:r w:rsidR="009D7B9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B1A3B">
        <w:rPr>
          <w:rFonts w:ascii="Times New Roman" w:hAnsi="Times New Roman" w:cs="Times New Roman"/>
          <w:sz w:val="28"/>
          <w:szCs w:val="28"/>
        </w:rPr>
        <w:t xml:space="preserve"> сельское поселение»,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B1A3B">
        <w:rPr>
          <w:rFonts w:ascii="Times New Roman" w:hAnsi="Times New Roman" w:cs="Times New Roman"/>
          <w:sz w:val="28"/>
          <w:szCs w:val="28"/>
        </w:rPr>
        <w:t>земельный налог и единый с/х налог.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BF73D0">
        <w:rPr>
          <w:rFonts w:ascii="Times New Roman" w:hAnsi="Times New Roman" w:cs="Times New Roman"/>
          <w:b/>
          <w:sz w:val="28"/>
          <w:szCs w:val="28"/>
        </w:rPr>
        <w:t>Вороновс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BF73D0">
        <w:rPr>
          <w:rFonts w:ascii="Times New Roman" w:hAnsi="Times New Roman" w:cs="Times New Roman"/>
          <w:sz w:val="28"/>
          <w:szCs w:val="28"/>
        </w:rPr>
        <w:t>1303,9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уточненного плана.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61,0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BF73D0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73D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F73D0">
        <w:rPr>
          <w:rFonts w:ascii="Times New Roman" w:hAnsi="Times New Roman" w:cs="Times New Roman"/>
          <w:sz w:val="28"/>
          <w:szCs w:val="28"/>
        </w:rPr>
        <w:t>267,6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F73D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91127B">
        <w:rPr>
          <w:rFonts w:ascii="Times New Roman" w:hAnsi="Times New Roman" w:cs="Times New Roman"/>
          <w:sz w:val="28"/>
          <w:szCs w:val="28"/>
        </w:rPr>
        <w:t>6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73D0">
        <w:rPr>
          <w:rFonts w:ascii="Times New Roman" w:hAnsi="Times New Roman" w:cs="Times New Roman"/>
          <w:sz w:val="28"/>
          <w:szCs w:val="28"/>
        </w:rPr>
        <w:t>увеличи</w:t>
      </w:r>
      <w:r w:rsidR="0091127B">
        <w:rPr>
          <w:rFonts w:ascii="Times New Roman" w:hAnsi="Times New Roman" w:cs="Times New Roman"/>
          <w:sz w:val="28"/>
          <w:szCs w:val="28"/>
        </w:rPr>
        <w:t xml:space="preserve">лся </w:t>
      </w:r>
      <w:r w:rsidR="00BF73D0">
        <w:rPr>
          <w:rFonts w:ascii="Times New Roman" w:hAnsi="Times New Roman" w:cs="Times New Roman"/>
          <w:sz w:val="28"/>
          <w:szCs w:val="28"/>
        </w:rPr>
        <w:t>на 12,0 процентов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D0" w:rsidRDefault="007341CF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F73D0">
        <w:rPr>
          <w:rFonts w:ascii="Times New Roman" w:hAnsi="Times New Roman" w:cs="Times New Roman"/>
          <w:sz w:val="28"/>
          <w:szCs w:val="28"/>
        </w:rPr>
        <w:t>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BF73D0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увеличился на  </w:t>
      </w:r>
      <w:r w:rsidR="00106360">
        <w:rPr>
          <w:rFonts w:ascii="Times New Roman" w:hAnsi="Times New Roman" w:cs="Times New Roman"/>
          <w:sz w:val="28"/>
          <w:szCs w:val="28"/>
        </w:rPr>
        <w:t>1</w:t>
      </w:r>
      <w:r w:rsidR="00BF73D0">
        <w:rPr>
          <w:rFonts w:ascii="Times New Roman" w:hAnsi="Times New Roman" w:cs="Times New Roman"/>
          <w:sz w:val="28"/>
          <w:szCs w:val="28"/>
        </w:rPr>
        <w:t xml:space="preserve">75,8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F73D0">
        <w:rPr>
          <w:rFonts w:ascii="Times New Roman" w:hAnsi="Times New Roman" w:cs="Times New Roman"/>
          <w:sz w:val="28"/>
          <w:szCs w:val="28"/>
        </w:rPr>
        <w:t>796,5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73D0">
        <w:rPr>
          <w:rFonts w:ascii="Times New Roman" w:hAnsi="Times New Roman" w:cs="Times New Roman"/>
          <w:sz w:val="28"/>
          <w:szCs w:val="28"/>
        </w:rPr>
        <w:t>9</w:t>
      </w:r>
      <w:r w:rsidR="00F91365">
        <w:rPr>
          <w:rFonts w:ascii="Times New Roman" w:hAnsi="Times New Roman" w:cs="Times New Roman"/>
          <w:sz w:val="28"/>
          <w:szCs w:val="28"/>
        </w:rPr>
        <w:t>9</w:t>
      </w:r>
      <w:r w:rsidR="005F46AB">
        <w:rPr>
          <w:rFonts w:ascii="Times New Roman" w:hAnsi="Times New Roman" w:cs="Times New Roman"/>
          <w:sz w:val="28"/>
          <w:szCs w:val="28"/>
        </w:rPr>
        <w:t>,</w:t>
      </w:r>
      <w:r w:rsidR="0010636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–181,3  процента. 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10636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106360">
        <w:rPr>
          <w:rFonts w:ascii="Times New Roman" w:hAnsi="Times New Roman" w:cs="Times New Roman"/>
          <w:sz w:val="28"/>
          <w:szCs w:val="28"/>
        </w:rPr>
        <w:t xml:space="preserve">33,3 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представлена на диаграмме, </w:t>
      </w:r>
      <w:r w:rsidR="00D86E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1371,3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1371,3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20584">
        <w:rPr>
          <w:rFonts w:ascii="Times New Roman" w:hAnsi="Times New Roman" w:cs="Times New Roman"/>
          <w:sz w:val="28"/>
          <w:szCs w:val="28"/>
        </w:rPr>
        <w:t>увеличил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320584">
        <w:rPr>
          <w:rFonts w:ascii="Times New Roman" w:hAnsi="Times New Roman" w:cs="Times New Roman"/>
          <w:sz w:val="28"/>
          <w:szCs w:val="28"/>
        </w:rPr>
        <w:t>651,7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20584">
        <w:rPr>
          <w:rFonts w:ascii="Times New Roman" w:hAnsi="Times New Roman" w:cs="Times New Roman"/>
          <w:sz w:val="28"/>
          <w:szCs w:val="28"/>
        </w:rPr>
        <w:t>90,6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3F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320584">
        <w:rPr>
          <w:rFonts w:ascii="Times New Roman" w:hAnsi="Times New Roman" w:cs="Times New Roman"/>
          <w:sz w:val="28"/>
          <w:szCs w:val="28"/>
        </w:rPr>
        <w:t>увелич</w:t>
      </w:r>
      <w:r w:rsidR="005B093F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320584">
        <w:rPr>
          <w:rFonts w:ascii="Times New Roman" w:hAnsi="Times New Roman" w:cs="Times New Roman"/>
          <w:sz w:val="28"/>
          <w:szCs w:val="28"/>
        </w:rPr>
        <w:t xml:space="preserve">200,0 </w:t>
      </w:r>
      <w:r w:rsidR="00155EF8">
        <w:rPr>
          <w:rFonts w:ascii="Times New Roman" w:hAnsi="Times New Roman" w:cs="Times New Roman"/>
          <w:sz w:val="28"/>
          <w:szCs w:val="28"/>
        </w:rPr>
        <w:t xml:space="preserve">% или </w:t>
      </w:r>
      <w:r w:rsidR="00320584">
        <w:rPr>
          <w:rFonts w:ascii="Times New Roman" w:hAnsi="Times New Roman" w:cs="Times New Roman"/>
          <w:sz w:val="28"/>
          <w:szCs w:val="28"/>
        </w:rPr>
        <w:t>656</w:t>
      </w:r>
      <w:r w:rsidR="00155EF8">
        <w:rPr>
          <w:rFonts w:ascii="Times New Roman" w:hAnsi="Times New Roman" w:cs="Times New Roman"/>
          <w:sz w:val="28"/>
          <w:szCs w:val="28"/>
        </w:rPr>
        <w:t>,0 тыс. рублей</w:t>
      </w:r>
      <w:r w:rsidR="00320584">
        <w:rPr>
          <w:rFonts w:ascii="Times New Roman" w:hAnsi="Times New Roman" w:cs="Times New Roman"/>
          <w:sz w:val="28"/>
          <w:szCs w:val="28"/>
        </w:rPr>
        <w:t>.</w:t>
      </w: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41CF">
        <w:rPr>
          <w:rFonts w:ascii="Times New Roman" w:hAnsi="Times New Roman" w:cs="Times New Roman"/>
          <w:sz w:val="28"/>
          <w:szCs w:val="28"/>
        </w:rPr>
        <w:t>труктура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0BBE">
        <w:rPr>
          <w:rFonts w:ascii="Times New Roman" w:hAnsi="Times New Roman" w:cs="Times New Roman"/>
          <w:sz w:val="28"/>
          <w:szCs w:val="28"/>
        </w:rPr>
        <w:t>1312,0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1274,0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D86E26" w:rsidRPr="00290BBE">
        <w:rPr>
          <w:rFonts w:ascii="Times New Roman" w:hAnsi="Times New Roman" w:cs="Times New Roman"/>
          <w:sz w:val="28"/>
          <w:szCs w:val="28"/>
        </w:rPr>
        <w:t>38</w:t>
      </w:r>
      <w:r w:rsidR="00C067F0" w:rsidRPr="00290BBE">
        <w:rPr>
          <w:rFonts w:ascii="Times New Roman" w:hAnsi="Times New Roman" w:cs="Times New Roman"/>
          <w:sz w:val="28"/>
          <w:szCs w:val="28"/>
        </w:rPr>
        <w:t>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48E2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proofErr w:type="spellStart"/>
      <w:r w:rsidR="00862380">
        <w:t>Воронов</w:t>
      </w:r>
      <w:r w:rsidRPr="003E6F87">
        <w:t>ское</w:t>
      </w:r>
      <w:proofErr w:type="spellEnd"/>
      <w:r w:rsidRPr="003E6F87">
        <w:t xml:space="preserve">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6A7A01">
        <w:rPr>
          <w:rFonts w:ascii="Times New Roman" w:hAnsi="Times New Roman" w:cs="Times New Roman"/>
          <w:sz w:val="28"/>
          <w:szCs w:val="28"/>
        </w:rPr>
        <w:t>2704,7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6A7A01">
        <w:rPr>
          <w:rFonts w:ascii="Times New Roman" w:hAnsi="Times New Roman" w:cs="Times New Roman"/>
          <w:sz w:val="28"/>
          <w:szCs w:val="28"/>
        </w:rPr>
        <w:t>1554,4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A7A01">
        <w:rPr>
          <w:rFonts w:ascii="Times New Roman" w:hAnsi="Times New Roman" w:cs="Times New Roman"/>
          <w:sz w:val="28"/>
          <w:szCs w:val="28"/>
        </w:rPr>
        <w:t xml:space="preserve">235,1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A7A01">
        <w:rPr>
          <w:rFonts w:ascii="Times New Roman" w:hAnsi="Times New Roman" w:cs="Times New Roman"/>
          <w:sz w:val="28"/>
          <w:szCs w:val="28"/>
        </w:rPr>
        <w:t>2585,7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6A7A01">
        <w:rPr>
          <w:rFonts w:ascii="Times New Roman" w:hAnsi="Times New Roman" w:cs="Times New Roman"/>
          <w:sz w:val="28"/>
          <w:szCs w:val="28"/>
        </w:rPr>
        <w:t xml:space="preserve">95,6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A7A01">
        <w:rPr>
          <w:rFonts w:ascii="Times New Roman" w:hAnsi="Times New Roman" w:cs="Times New Roman"/>
          <w:sz w:val="28"/>
          <w:szCs w:val="28"/>
        </w:rPr>
        <w:t>1059,8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6A7A01">
        <w:rPr>
          <w:rFonts w:ascii="Times New Roman" w:hAnsi="Times New Roman" w:cs="Times New Roman"/>
          <w:sz w:val="28"/>
          <w:szCs w:val="28"/>
        </w:rPr>
        <w:t>169,5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607BB" w:rsidRPr="00E607BB" w:rsidRDefault="007341CF" w:rsidP="00E607B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исполнения расходной части бюджета  муниципального образования «</w:t>
      </w:r>
      <w:proofErr w:type="spellStart"/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</w:t>
      </w:r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</w:t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201</w:t>
      </w:r>
      <w:r w:rsidR="00E607B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607BB" w:rsidRPr="00E60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таблице.</w:t>
      </w:r>
    </w:p>
    <w:p w:rsidR="00E607BB" w:rsidRPr="00E607BB" w:rsidRDefault="00E607BB" w:rsidP="00E607B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</w:t>
            </w:r>
          </w:p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роста к пред</w:t>
            </w:r>
            <w:proofErr w:type="gramStart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2585,7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BB" w:rsidRPr="00E607BB" w:rsidRDefault="006A7A01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169,5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1525,9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84,2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1813,2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107,8</w:t>
            </w:r>
          </w:p>
        </w:tc>
      </w:tr>
      <w:tr w:rsidR="00E607BB" w:rsidRPr="00E607BB" w:rsidTr="00E607B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2723,3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BB" w:rsidRPr="00E607BB" w:rsidRDefault="00E607BB" w:rsidP="00E6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07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72,8</w:t>
            </w:r>
          </w:p>
        </w:tc>
      </w:tr>
    </w:tbl>
    <w:p w:rsidR="00B86641" w:rsidRDefault="00B86641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1D5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AF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1D5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1D57AF">
        <w:rPr>
          <w:rFonts w:ascii="Times New Roman" w:hAnsi="Times New Roman" w:cs="Times New Roman"/>
          <w:sz w:val="28"/>
          <w:szCs w:val="28"/>
        </w:rPr>
        <w:t>99</w:t>
      </w:r>
      <w:r w:rsidR="00366C7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1D57AF">
        <w:rPr>
          <w:rFonts w:ascii="Times New Roman" w:hAnsi="Times New Roman" w:cs="Times New Roman"/>
          <w:b/>
          <w:sz w:val="28"/>
          <w:szCs w:val="28"/>
        </w:rPr>
        <w:t>Воронов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58124E" w:rsidRDefault="007341CF" w:rsidP="00811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DB8" w:rsidRPr="00811DB8" w:rsidRDefault="00811DB8" w:rsidP="00811D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DB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расходов бюджета</w:t>
      </w:r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646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</w:t>
      </w:r>
      <w:r w:rsidRPr="00811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разделам  классификации бюджета представлена в таблице.</w:t>
      </w:r>
    </w:p>
    <w:p w:rsidR="00811DB8" w:rsidRPr="00811DB8" w:rsidRDefault="00811DB8" w:rsidP="00811D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DB8" w:rsidRPr="00811DB8" w:rsidRDefault="00811DB8" w:rsidP="00811DB8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lang w:eastAsia="en-US"/>
        </w:rPr>
      </w:pPr>
      <w:r w:rsidRPr="00811DB8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11DB8" w:rsidRPr="00811DB8" w:rsidTr="00811D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2016</w:t>
            </w: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в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роста,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1186,4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104,9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3407E6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3407E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</w:t>
            </w:r>
            <w:r w:rsidR="003407E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62,3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96,5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1DB8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11 р.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127,0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64659B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1525,9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2704,7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D57AF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2585,7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3407E6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C64A7D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169,5</w:t>
            </w:r>
          </w:p>
        </w:tc>
      </w:tr>
    </w:tbl>
    <w:p w:rsidR="00811DB8" w:rsidRPr="00811DB8" w:rsidRDefault="00811DB8" w:rsidP="00811DB8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24E" w:rsidRDefault="0058124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3407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3407E6">
        <w:rPr>
          <w:rFonts w:ascii="Times New Roman" w:hAnsi="Times New Roman" w:cs="Times New Roman"/>
          <w:sz w:val="28"/>
          <w:szCs w:val="28"/>
        </w:rPr>
        <w:t>, по 2 разделам от 91,1 % до 99,3 %.</w:t>
      </w:r>
    </w:p>
    <w:p w:rsidR="000B0550" w:rsidRDefault="000B055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F77E2F">
        <w:rPr>
          <w:rFonts w:ascii="Times New Roman" w:hAnsi="Times New Roman" w:cs="Times New Roman"/>
          <w:sz w:val="28"/>
          <w:szCs w:val="28"/>
        </w:rPr>
        <w:t>48,1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7E2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DD3">
        <w:rPr>
          <w:rFonts w:ascii="Times New Roman" w:hAnsi="Times New Roman" w:cs="Times New Roman"/>
          <w:sz w:val="28"/>
          <w:szCs w:val="28"/>
        </w:rPr>
        <w:t xml:space="preserve"> (4</w:t>
      </w:r>
      <w:r w:rsidR="00F77E2F">
        <w:rPr>
          <w:rFonts w:ascii="Times New Roman" w:hAnsi="Times New Roman" w:cs="Times New Roman"/>
          <w:sz w:val="28"/>
          <w:szCs w:val="28"/>
        </w:rPr>
        <w:t>7</w:t>
      </w:r>
      <w:r w:rsidR="0035194D">
        <w:rPr>
          <w:rFonts w:ascii="Times New Roman" w:hAnsi="Times New Roman" w:cs="Times New Roman"/>
          <w:sz w:val="28"/>
          <w:szCs w:val="28"/>
        </w:rPr>
        <w:t>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F77E2F">
        <w:rPr>
          <w:rFonts w:ascii="Times New Roman" w:hAnsi="Times New Roman" w:cs="Times New Roman"/>
          <w:sz w:val="28"/>
          <w:szCs w:val="28"/>
        </w:rPr>
        <w:t>1244,6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увеличил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7E2F">
        <w:rPr>
          <w:rFonts w:ascii="Times New Roman" w:hAnsi="Times New Roman" w:cs="Times New Roman"/>
          <w:sz w:val="28"/>
          <w:szCs w:val="28"/>
        </w:rPr>
        <w:t>4,9</w:t>
      </w:r>
      <w:r w:rsidR="009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1E5391">
        <w:rPr>
          <w:rFonts w:ascii="Times New Roman" w:hAnsi="Times New Roman" w:cs="Times New Roman"/>
          <w:sz w:val="28"/>
          <w:szCs w:val="28"/>
        </w:rPr>
        <w:t xml:space="preserve">48,1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1E5391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6C4E9E" w:rsidRDefault="006C4E9E" w:rsidP="006C4E9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C4E9E" w:rsidRPr="006C4E9E" w:rsidRDefault="006C4E9E" w:rsidP="006C4E9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Рз</w:t>
            </w:r>
            <w:proofErr w:type="spell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Кассовое исполнение расходов в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Объем расходов на 2017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proofErr w:type="gram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Кас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совое исполнение расходов в 2017</w:t>
            </w: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Процент исполнения</w:t>
            </w:r>
          </w:p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1186,4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1244,6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1244,6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Функции высшего должностного лица субъекта РФ и муниципальных образований</w:t>
            </w:r>
          </w:p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1D0BA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6C4E9E" w:rsidRPr="006C4E9E" w:rsidTr="006C4E9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</w:t>
            </w:r>
            <w:proofErr w:type="gramStart"/>
            <w:r w:rsidRPr="006C4E9E">
              <w:rPr>
                <w:rFonts w:ascii="Times New Roman" w:eastAsia="Calibri" w:hAnsi="Times New Roman" w:cs="Times New Roman"/>
                <w:lang w:eastAsia="en-US"/>
              </w:rPr>
              <w:t>проведен</w:t>
            </w:r>
            <w:proofErr w:type="gramEnd"/>
            <w:r w:rsidRPr="006C4E9E">
              <w:rPr>
                <w:rFonts w:ascii="Times New Roman" w:eastAsia="Calibri" w:hAnsi="Times New Roman" w:cs="Times New Roman"/>
                <w:lang w:eastAsia="en-US"/>
              </w:rPr>
              <w:t xml:space="preserve">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C4E9E">
              <w:rPr>
                <w:rFonts w:ascii="Times New Roman" w:eastAsia="Calibri" w:hAnsi="Times New Roman" w:cs="Times New Roman"/>
                <w:lang w:eastAsia="en-US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6C4E9E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E" w:rsidRPr="006C4E9E" w:rsidRDefault="00467528" w:rsidP="006C4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 w:rsidR="001E539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1E5391">
        <w:rPr>
          <w:rFonts w:ascii="Times New Roman" w:hAnsi="Times New Roman" w:cs="Times New Roman"/>
          <w:sz w:val="28"/>
          <w:szCs w:val="28"/>
        </w:rPr>
        <w:t>374,0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1678C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391">
        <w:rPr>
          <w:rFonts w:ascii="Times New Roman" w:hAnsi="Times New Roman" w:cs="Times New Roman"/>
          <w:sz w:val="28"/>
          <w:szCs w:val="28"/>
        </w:rPr>
        <w:t xml:space="preserve">1,6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1E5391">
        <w:rPr>
          <w:rFonts w:ascii="Times New Roman" w:hAnsi="Times New Roman" w:cs="Times New Roman"/>
          <w:sz w:val="28"/>
          <w:szCs w:val="28"/>
        </w:rPr>
        <w:t>увелич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391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59,3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</w:t>
      </w:r>
      <w:r w:rsidR="001E53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F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E5391">
        <w:rPr>
          <w:rFonts w:ascii="Times New Roman" w:hAnsi="Times New Roman" w:cs="Times New Roman"/>
          <w:sz w:val="28"/>
          <w:szCs w:val="28"/>
        </w:rPr>
        <w:t xml:space="preserve">13,4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</w:t>
      </w:r>
      <w:r w:rsidR="00201F12">
        <w:rPr>
          <w:rFonts w:ascii="Times New Roman" w:hAnsi="Times New Roman" w:cs="Times New Roman"/>
          <w:sz w:val="28"/>
          <w:szCs w:val="28"/>
        </w:rPr>
        <w:t>у</w:t>
      </w:r>
      <w:r w:rsidR="001E5391">
        <w:rPr>
          <w:rFonts w:ascii="Times New Roman" w:hAnsi="Times New Roman" w:cs="Times New Roman"/>
          <w:sz w:val="28"/>
          <w:szCs w:val="28"/>
        </w:rPr>
        <w:t>меньш</w:t>
      </w:r>
      <w:r w:rsidR="00201F12">
        <w:rPr>
          <w:rFonts w:ascii="Times New Roman" w:hAnsi="Times New Roman" w:cs="Times New Roman"/>
          <w:sz w:val="28"/>
          <w:szCs w:val="28"/>
        </w:rPr>
        <w:t>ились</w:t>
      </w:r>
      <w:r w:rsidR="00521ABE">
        <w:rPr>
          <w:rFonts w:ascii="Times New Roman" w:hAnsi="Times New Roman" w:cs="Times New Roman"/>
          <w:sz w:val="28"/>
          <w:szCs w:val="28"/>
        </w:rPr>
        <w:t xml:space="preserve"> </w:t>
      </w:r>
      <w:r w:rsidR="001E5391">
        <w:rPr>
          <w:rFonts w:ascii="Times New Roman" w:hAnsi="Times New Roman" w:cs="Times New Roman"/>
          <w:sz w:val="28"/>
          <w:szCs w:val="28"/>
        </w:rPr>
        <w:t xml:space="preserve"> на 37,7 процента</w:t>
      </w:r>
      <w:r w:rsidR="00521AB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1E5391">
        <w:rPr>
          <w:rFonts w:ascii="Times New Roman" w:hAnsi="Times New Roman" w:cs="Times New Roman"/>
          <w:sz w:val="28"/>
          <w:szCs w:val="28"/>
        </w:rPr>
        <w:t xml:space="preserve"> 99,3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E5391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391">
        <w:rPr>
          <w:rFonts w:ascii="Times New Roman" w:hAnsi="Times New Roman" w:cs="Times New Roman"/>
          <w:sz w:val="28"/>
          <w:szCs w:val="28"/>
        </w:rPr>
        <w:t>уменьшены на 3,5</w:t>
      </w:r>
      <w:r w:rsidR="000822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1E5391">
        <w:rPr>
          <w:rFonts w:ascii="Times New Roman" w:eastAsia="Times New Roman" w:hAnsi="Times New Roman"/>
          <w:sz w:val="28"/>
          <w:szCs w:val="28"/>
        </w:rPr>
        <w:t>1337,5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1E5391">
        <w:rPr>
          <w:rFonts w:ascii="Times New Roman" w:eastAsia="Times New Roman" w:hAnsi="Times New Roman"/>
          <w:sz w:val="28"/>
          <w:szCs w:val="28"/>
        </w:rPr>
        <w:t>91,1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E5391">
        <w:rPr>
          <w:rFonts w:ascii="Times New Roman" w:eastAsia="Times New Roman" w:hAnsi="Times New Roman"/>
          <w:sz w:val="28"/>
          <w:szCs w:val="28"/>
        </w:rPr>
        <w:t>в 11,4 раза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1E5391">
        <w:rPr>
          <w:rFonts w:ascii="Times New Roman" w:eastAsia="Times New Roman" w:hAnsi="Times New Roman"/>
          <w:sz w:val="28"/>
          <w:szCs w:val="28"/>
        </w:rPr>
        <w:t>47,1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4ED1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учтены расходы на социальное обеспечение населения в сумме </w:t>
      </w:r>
      <w:r w:rsidR="00504ED1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04ED1">
        <w:rPr>
          <w:rFonts w:ascii="Times New Roman" w:hAnsi="Times New Roman" w:cs="Times New Roman"/>
          <w:sz w:val="28"/>
          <w:szCs w:val="28"/>
        </w:rPr>
        <w:t xml:space="preserve"> или 100 процентов к плановым назначениям, 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расходов это составило </w:t>
      </w:r>
      <w:r w:rsidR="00504ED1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04ED1">
        <w:rPr>
          <w:rFonts w:ascii="Times New Roman" w:hAnsi="Times New Roman"/>
          <w:sz w:val="28"/>
          <w:szCs w:val="28"/>
        </w:rPr>
        <w:t xml:space="preserve">Расходы раздела 10 «Социальная политика» подраздела 1001 «Пенсионное обеспечение» исполнены в отчетном году в объеме 35,9 тыс. рублей, или  100 % к плановым назначениям. </w:t>
      </w:r>
    </w:p>
    <w:p w:rsidR="00D93D79" w:rsidRDefault="00D93D79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93D79" w:rsidRP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D93D79" w:rsidRPr="00D93D79" w:rsidRDefault="00D93D79" w:rsidP="00D93D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12.05.2014. года № 37.</w:t>
      </w: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Вороновского</w:t>
      </w:r>
      <w:proofErr w:type="spellEnd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Совета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народных депутатов о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бюджете муниципального образования «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Вороновское</w:t>
      </w:r>
      <w:proofErr w:type="spellEnd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 установлен размер резервного фонда </w:t>
      </w:r>
      <w:proofErr w:type="spellStart"/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Вороновско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администрации </w:t>
      </w:r>
      <w:r w:rsidR="00D411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сумме 10,0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proofErr w:type="spellStart"/>
      <w:r w:rsidRPr="00331C06">
        <w:rPr>
          <w:rFonts w:eastAsia="Calibri"/>
          <w:lang w:eastAsia="en-US"/>
        </w:rPr>
        <w:t>Вороновское</w:t>
      </w:r>
      <w:proofErr w:type="spellEnd"/>
      <w:r w:rsidRPr="00331C06">
        <w:rPr>
          <w:rFonts w:eastAsia="Calibri"/>
          <w:lang w:eastAsia="en-US"/>
        </w:rPr>
        <w:t xml:space="preserve">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7341CF" w:rsidRDefault="00DA66BA" w:rsidP="00331C06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341C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 w:rsidR="007341CF"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окончательной редакции решения о бюджете дефицит бюджета утвержден в сумме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7D30BC">
        <w:rPr>
          <w:rFonts w:ascii="Times New Roman" w:hAnsi="Times New Roman"/>
          <w:color w:val="000000"/>
          <w:sz w:val="28"/>
          <w:szCs w:val="28"/>
        </w:rPr>
        <w:t>Воронов</w:t>
      </w:r>
      <w:r w:rsidR="006374A0">
        <w:rPr>
          <w:rFonts w:ascii="Times New Roman" w:hAnsi="Times New Roman"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160B2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3588">
        <w:rPr>
          <w:rFonts w:ascii="Times New Roman" w:hAnsi="Times New Roman"/>
          <w:color w:val="000000"/>
          <w:sz w:val="28"/>
          <w:szCs w:val="28"/>
        </w:rPr>
        <w:t>28,4</w:t>
      </w:r>
      <w:r w:rsidR="007D3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0B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D30BC" w:rsidRPr="007D30BC" w:rsidRDefault="007D30BC" w:rsidP="007D30BC">
      <w:pPr>
        <w:spacing w:after="0" w:line="240" w:lineRule="auto"/>
        <w:ind w:left="284" w:firstLine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0BC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-1164,9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+20,0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+14,8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0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D30BC" w:rsidRPr="007D30BC" w:rsidTr="007D30B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7D30BC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+89,5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C" w:rsidRPr="007D30BC" w:rsidRDefault="005C3588" w:rsidP="007D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AE2431" w:rsidRDefault="00AE2431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406,3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205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4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05,5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160A1D" w:rsidRPr="00160A1D" w:rsidRDefault="00CD0E5A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1 302.2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160A1D" w:rsidRPr="00160A1D" w:rsidRDefault="007F5B5D" w:rsidP="001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на 1 января 2018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Default="00160A1D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2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14,2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7F5B5D" w:rsidRPr="007F5B5D" w:rsidRDefault="007F5B5D" w:rsidP="007F5B5D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1.205.11 – 212,1 тыс. рублей;</w:t>
      </w:r>
    </w:p>
    <w:p w:rsidR="007F5B5D" w:rsidRDefault="00160A1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1 303.12 «Расчеты по платежам в бюджет», переплата по налогу на имущество в связи с принятием объекта  ОС в казну в сумме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2,1 тыс. рублей.</w:t>
      </w:r>
    </w:p>
    <w:p w:rsidR="007F5B5D" w:rsidRPr="00160A1D" w:rsidRDefault="007F5B5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деби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составляет 212,1 тыс. рублей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1 «Сведения о неисполненных бюджетных обязательствах» составляет 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0,7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разделе 2 «Сведения о неисполненных денежных обязательствах» - 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>0,7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необоснованному отвлечению сре</w:t>
      </w:r>
      <w:proofErr w:type="gramStart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в с</w:t>
      </w:r>
      <w:proofErr w:type="gramEnd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умме  2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тыс. рублей.</w:t>
      </w:r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331C06">
        <w:rPr>
          <w:rFonts w:ascii="Times New Roman" w:eastAsia="Calibri" w:hAnsi="Times New Roman" w:cs="Times New Roman"/>
          <w:sz w:val="28"/>
          <w:szCs w:val="28"/>
          <w:lang w:eastAsia="en-US"/>
        </w:rPr>
        <w:t>уменьшила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="00331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 штатную единицу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7624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25,1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F34790" w:rsidRDefault="00F34790" w:rsidP="00F3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gram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</w:t>
            </w:r>
            <w:proofErr w:type="spellStart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proofErr w:type="spellStart"/>
      <w:r w:rsidR="0053781C">
        <w:rPr>
          <w:rFonts w:ascii="Times New Roman" w:eastAsia="Times New Roman" w:hAnsi="Times New Roman" w:cs="Times New Roman"/>
          <w:sz w:val="28"/>
          <w:szCs w:val="28"/>
        </w:rPr>
        <w:t>Вороновском</w:t>
      </w:r>
      <w:proofErr w:type="spellEnd"/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1C2B9E" w:rsidRDefault="00D13C7E" w:rsidP="00BD56FE">
      <w:pPr>
        <w:pStyle w:val="af"/>
      </w:pPr>
      <w:r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согласно Постановления  администрации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886,0 тыс. рублей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средств – </w:t>
      </w:r>
      <w:r w:rsidRPr="00BD56F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973,9</w:t>
      </w:r>
      <w:r w:rsidRPr="00BD56FE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  <w:t xml:space="preserve">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тыс. рублей, из них – 87,9 тыс. рублей - собственные средства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мест захоронения всего, - 14  шт.,  в том числе 14 мест захоронений практически благоустроены;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Заключено договоров -  33 шт. на сумму -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818,2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Выплачено по договорам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818,2  тыс. рублей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; в том числе;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 б/н 07.03.2017 г  к договору 3 от 01.03.2017г.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д. Долгое 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68,3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06.03.2017 г. к договору 4 от 06.03.2017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.,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 б/н от 07.03.2017 г. к договору 13 от 01.03.2017 г.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Долгое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58,6 тыс. руб.,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06.03.2017 г. к договору 12 от 01.03.2017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-акт приемки б/ от 31.03.2017 г. к договору 15 от 20.03.2017 г. благоустройство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г. к договору 14 от 17.03.2017 г. благоустройство 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19,1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07.03.2017 года к договору 9 от 01.03.2017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ороново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сумму1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9,1 тыс. руб.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от07.03.2017 г. к договору 7 от 01.03.2017 года благоустройство кладбища, находящегося в 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75,5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07.03.2017 г. к договору 18 от 01.03.2017 г. благоустройство 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орелая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Свобода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</w:t>
      </w:r>
      <w:proofErr w:type="spellStart"/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spellEnd"/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07.03.2017 г. к договору 5 от 09.03.2017г. благоустройство кладбище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 д..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Малышевка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13.03.2017г. к договору 6 от 09.03.2017 г.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19,1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 29.03.2017 г. к договору 11 от 17.03.2017 г.  благоустройство кладбища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елтоноговичи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39,2 тыс.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16.03.2017 г. к договору 10 от 09.03.2017 г. благоустройство кладбища  находящегося 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58,6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г. к договору 16 от 22.03.2017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п. Садовый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28,7 тыс. руб.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;</w:t>
      </w:r>
      <w:proofErr w:type="gramEnd"/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31.03.2017 г к договору 8 от 08.02.2017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Новое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99,6 тыс. руб.: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28.04.2017 г. к договору 23 от 22.04.2017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6,1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22.04.2017 г. к договору 21 от 17.04.2017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6,1 тыс. руб.;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21.04.2017 г. к договору 20 от 17.04.2017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44,4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-акт приемки б/н от 17.04.2017 г. к договору 19 от 03.04.2017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овое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33,9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19.04.2017 г. к договору 17 от 12.04.2017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сумму 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51,2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15.05.2017 г. к договору  25 от 10.05.2017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8,3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08.06.2017 г. к договору 28 от 30.05.2017 г. благоустройство кладбищ  находящих 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алышевка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с.Троицкое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тыс. руб.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30.06.2017 г. к договору 30 от 15.06.2017 г. благоустройство кладбищ  находящих  в н.п..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. </w:t>
      </w:r>
    </w:p>
    <w:p w:rsidR="00BD56FE" w:rsidRPr="00BD56FE" w:rsidRDefault="00BD56FE" w:rsidP="00BD56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-акт  приемки б/н  от 21.07.2017 г. к договору 39 от 19..07.2017г. </w:t>
      </w:r>
    </w:p>
    <w:p w:rsidR="00BD56FE" w:rsidRPr="00BD56FE" w:rsidRDefault="00BD56FE" w:rsidP="00BD56F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благоустройство 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н.п.н.п.с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ороново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..;</w:t>
      </w:r>
      <w:proofErr w:type="gramEnd"/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27.07.2017 г. к договору 42 от 24.07.2017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04.07.2017 г. к договору 32 от 01.07.2017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22.07.2017 г. к договору 40 от 24.07.2017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.Ж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Вороново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7,7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13.07.2017 г. к договору 38 от 12.07.2017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6,6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б/н от 19.07.2017 г. к договору 37 от 16.07.2017 г. благоустройство кладбища находящегося в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н..п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6,6 тыс. руб..;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10.07.2017 г. к договору 34 от 07.07.2017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- приемки б/н от 13.07.2017 г. к договору 36 от 13.07.2017 г. благоустройство кладбища находящегося в н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spellStart"/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Новое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.р</w:t>
      </w:r>
      <w:proofErr w:type="gram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-акт приемки б/н от 07.07.2017 г. к договору 35 от 04.07.2017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6,6 тыс. руб..;.;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-акт  приемки б/н от21.07.2017 г. к договору 45 от 15.08.2017 г. благоустройство кладбища находящегося в н..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п.д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7,7 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тыс.руб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.;</w:t>
      </w:r>
    </w:p>
    <w:p w:rsidR="00BD56FE" w:rsidRPr="00BD56FE" w:rsidRDefault="00BD56FE" w:rsidP="00BD56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6FE" w:rsidRPr="00BD56FE" w:rsidRDefault="00BD56FE" w:rsidP="00BD56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Закуплено инструмента, материальных сре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исполнения работ 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благоустройству 31 марта 2017 года  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15,7 тыс. руб.</w:t>
      </w: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договор  127 от 31.03.2017 г.,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Затраты на ( выполнение работ межевания земельных участков под существующими кладбищами в количестве 14 шт. на сумму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140,0 тыс</w:t>
      </w:r>
      <w:proofErr w:type="gram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  <w:proofErr w:type="spellStart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</w:t>
      </w:r>
      <w:proofErr w:type="gram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уб</w:t>
      </w:r>
      <w:proofErr w:type="spellEnd"/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.,в том числе6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от 10.02.2017 г. к договору8/2017 г. от  03.02.2017 г  выполнение  работ межевания земельных участков под  существующими кладбищами в количестве 8 штук, расположенных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поселения: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с.Вороново,д.Жуково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с.Литовни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д.Молотьково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д.Новое-Гатьково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д.Долгое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с.Семеновка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80,0 тыс. руб.;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-акт приемки б/ от 11.04.2017 г. к договору  14/2017 от 03.04.2017 г. выполнение работ межевания земельных участков под существующими кладбищами в количестве 6 штук, расположенных на территории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Вороновского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поселения: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адовый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д.Горелая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Слобода,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д.Дудовка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д.Малышевка,д.Желтоноговичи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>д.Хацынь</w:t>
      </w:r>
      <w:proofErr w:type="spellEnd"/>
      <w:r w:rsidRPr="00BD5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 </w:t>
      </w:r>
      <w:r w:rsidRPr="00BD56FE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60,0 тыс. руб.</w:t>
      </w:r>
    </w:p>
    <w:p w:rsidR="00BD56FE" w:rsidRPr="00BD56FE" w:rsidRDefault="00BD56FE" w:rsidP="00BD56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812C39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174699" w:rsidRDefault="00174699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F9" w:rsidRPr="00715BF9" w:rsidRDefault="00715BF9" w:rsidP="0047050B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715BF9" w:rsidRPr="00715BF9" w:rsidTr="00715BF9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715BF9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01.01.2018 года</w:t>
            </w:r>
          </w:p>
        </w:tc>
      </w:tr>
      <w:tr w:rsidR="00715BF9" w:rsidRPr="00715BF9" w:rsidTr="00715B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604,0</w:t>
            </w:r>
          </w:p>
        </w:tc>
      </w:tr>
    </w:tbl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715BF9" w:rsidRPr="00715BF9" w:rsidTr="00715BF9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района, </w:t>
            </w:r>
          </w:p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715BF9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</w:tr>
    </w:tbl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BF9" w:rsidRPr="00715BF9" w:rsidRDefault="00715BF9" w:rsidP="00715BF9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проводимой </w:t>
      </w:r>
      <w:proofErr w:type="spell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администрацией 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 по регистрации неиспользуемых земель в муниципальную собственность 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715BF9" w:rsidRPr="00715BF9" w:rsidTr="004705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находящихся в стадии оформления в муниципальную собственность, 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состоянию на 01.01.2018 года, </w:t>
            </w:r>
            <w:proofErr w:type="gram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715BF9" w:rsidRPr="00715BF9" w:rsidTr="004705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408,9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земельного налога в доход бюджета муниципального образования 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Вороновское</w:t>
      </w:r>
      <w:proofErr w:type="spellEnd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proofErr w:type="gram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181,3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:rsidR="00715BF9" w:rsidRPr="00715BF9" w:rsidRDefault="00715BF9" w:rsidP="00715BF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715BF9" w:rsidRPr="00715BF9" w:rsidTr="0047050B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муниципальной собственности,</w:t>
            </w: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715BF9" w:rsidRPr="00715BF9" w:rsidTr="0047050B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15BF9" w:rsidRPr="00715BF9" w:rsidTr="0047050B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в78,2р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</w:tbl>
    <w:p w:rsidR="00715BF9" w:rsidRPr="00715BF9" w:rsidRDefault="00812C39" w:rsidP="00812C39">
      <w:pPr>
        <w:spacing w:before="28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дения об объемах доходов местного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="00470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715BF9" w:rsidRPr="0071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715BF9" w:rsidRPr="00715BF9" w:rsidTr="0047050B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</w:tr>
      <w:tr w:rsidR="00715BF9" w:rsidRPr="00715BF9" w:rsidTr="0047050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F9" w:rsidRPr="00715BF9" w:rsidRDefault="00715BF9" w:rsidP="00715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824,6</w:t>
            </w:r>
          </w:p>
        </w:tc>
      </w:tr>
    </w:tbl>
    <w:p w:rsidR="00174699" w:rsidRPr="00981ABC" w:rsidRDefault="00174699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BC" w:rsidRP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00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104E">
        <w:rPr>
          <w:rFonts w:ascii="Times New Roman" w:hAnsi="Times New Roman" w:cs="Times New Roman"/>
          <w:b/>
          <w:sz w:val="28"/>
          <w:szCs w:val="28"/>
        </w:rPr>
        <w:t>1.</w:t>
      </w:r>
      <w:r w:rsidR="00D55F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необоснованному отвлечению сре</w:t>
      </w:r>
      <w:proofErr w:type="gramStart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в с</w:t>
      </w:r>
      <w:proofErr w:type="gramEnd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умме 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тыс. рублей.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Вороновской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25,1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D55F48" w:rsidRDefault="00D55F48" w:rsidP="00D55F48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48" w:rsidRPr="00D55F48" w:rsidRDefault="00096EC5" w:rsidP="00D13C7E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D13C7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</w:t>
      </w:r>
      <w:r w:rsidR="00D13C7E">
        <w:rPr>
          <w:rFonts w:ascii="Times New Roman" w:hAnsi="Times New Roman" w:cs="Times New Roman"/>
          <w:sz w:val="28"/>
          <w:szCs w:val="28"/>
        </w:rPr>
        <w:t>уменьшилась на 1 штатную единицу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113A" w:rsidRDefault="00D4113A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113A" w:rsidRDefault="00D4113A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 w:rsidRPr="0092370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в 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00104E">
        <w:rPr>
          <w:rFonts w:ascii="Times New Roman" w:eastAsia="Times New Roman" w:hAnsi="Times New Roman"/>
          <w:sz w:val="28"/>
          <w:szCs w:val="28"/>
        </w:rPr>
        <w:t>Воронов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Pr="001B57EC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113A" w:rsidRDefault="00D4113A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113A" w:rsidRDefault="00D4113A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00104E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   В.А. Полтева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7" w:rsidRDefault="00550B67" w:rsidP="00536B2C">
      <w:pPr>
        <w:spacing w:after="0" w:line="240" w:lineRule="auto"/>
      </w:pPr>
      <w:r>
        <w:separator/>
      </w:r>
    </w:p>
  </w:endnote>
  <w:endnote w:type="continuationSeparator" w:id="0">
    <w:p w:rsidR="00550B67" w:rsidRDefault="00550B67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7" w:rsidRDefault="00550B67" w:rsidP="00536B2C">
      <w:pPr>
        <w:spacing w:after="0" w:line="240" w:lineRule="auto"/>
      </w:pPr>
      <w:r>
        <w:separator/>
      </w:r>
    </w:p>
  </w:footnote>
  <w:footnote w:type="continuationSeparator" w:id="0">
    <w:p w:rsidR="00550B67" w:rsidRDefault="00550B67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7F5B5D" w:rsidRDefault="007F5B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3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F5B5D" w:rsidRDefault="007F5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1209A"/>
    <w:rsid w:val="00020AAC"/>
    <w:rsid w:val="00021F01"/>
    <w:rsid w:val="00023F4B"/>
    <w:rsid w:val="00027820"/>
    <w:rsid w:val="00041B52"/>
    <w:rsid w:val="00042BE8"/>
    <w:rsid w:val="0004449D"/>
    <w:rsid w:val="00045974"/>
    <w:rsid w:val="00051DD3"/>
    <w:rsid w:val="000575EC"/>
    <w:rsid w:val="000640EA"/>
    <w:rsid w:val="00066CF1"/>
    <w:rsid w:val="000704D4"/>
    <w:rsid w:val="00076AFB"/>
    <w:rsid w:val="000822B7"/>
    <w:rsid w:val="00085862"/>
    <w:rsid w:val="00085E64"/>
    <w:rsid w:val="0008613B"/>
    <w:rsid w:val="00091ADA"/>
    <w:rsid w:val="000939CB"/>
    <w:rsid w:val="00096EC5"/>
    <w:rsid w:val="000A2F62"/>
    <w:rsid w:val="000A4F3E"/>
    <w:rsid w:val="000B0550"/>
    <w:rsid w:val="000B4E5B"/>
    <w:rsid w:val="000C0EBB"/>
    <w:rsid w:val="000C460A"/>
    <w:rsid w:val="000D63F6"/>
    <w:rsid w:val="000E2E90"/>
    <w:rsid w:val="000F2901"/>
    <w:rsid w:val="00100457"/>
    <w:rsid w:val="00102D81"/>
    <w:rsid w:val="00104A2B"/>
    <w:rsid w:val="00106360"/>
    <w:rsid w:val="001066F9"/>
    <w:rsid w:val="001115D8"/>
    <w:rsid w:val="0011533B"/>
    <w:rsid w:val="00117A2A"/>
    <w:rsid w:val="00121C35"/>
    <w:rsid w:val="00124863"/>
    <w:rsid w:val="0015006C"/>
    <w:rsid w:val="00151854"/>
    <w:rsid w:val="00155EF8"/>
    <w:rsid w:val="00160A1D"/>
    <w:rsid w:val="00160B28"/>
    <w:rsid w:val="001678C5"/>
    <w:rsid w:val="00170FA3"/>
    <w:rsid w:val="00174699"/>
    <w:rsid w:val="00182518"/>
    <w:rsid w:val="001831EE"/>
    <w:rsid w:val="001913D1"/>
    <w:rsid w:val="001A0D0D"/>
    <w:rsid w:val="001B1A3B"/>
    <w:rsid w:val="001B435C"/>
    <w:rsid w:val="001B43EC"/>
    <w:rsid w:val="001B63C3"/>
    <w:rsid w:val="001C2B9E"/>
    <w:rsid w:val="001C46B3"/>
    <w:rsid w:val="001D0BA8"/>
    <w:rsid w:val="001D1460"/>
    <w:rsid w:val="001D57AF"/>
    <w:rsid w:val="001E5391"/>
    <w:rsid w:val="001E5AC1"/>
    <w:rsid w:val="001F0C49"/>
    <w:rsid w:val="001F0C54"/>
    <w:rsid w:val="001F2F11"/>
    <w:rsid w:val="001F5E81"/>
    <w:rsid w:val="00200016"/>
    <w:rsid w:val="00201F12"/>
    <w:rsid w:val="00206BE4"/>
    <w:rsid w:val="002104A3"/>
    <w:rsid w:val="00210F12"/>
    <w:rsid w:val="00222F84"/>
    <w:rsid w:val="002253FC"/>
    <w:rsid w:val="00226F18"/>
    <w:rsid w:val="00231302"/>
    <w:rsid w:val="00233ACC"/>
    <w:rsid w:val="00244EA8"/>
    <w:rsid w:val="002523BF"/>
    <w:rsid w:val="00252DA2"/>
    <w:rsid w:val="0025655A"/>
    <w:rsid w:val="00257F36"/>
    <w:rsid w:val="0026618F"/>
    <w:rsid w:val="00271B4B"/>
    <w:rsid w:val="00275AE2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3665"/>
    <w:rsid w:val="002D5AD2"/>
    <w:rsid w:val="002F2334"/>
    <w:rsid w:val="0030094A"/>
    <w:rsid w:val="00320584"/>
    <w:rsid w:val="00320CD6"/>
    <w:rsid w:val="00321575"/>
    <w:rsid w:val="00321F3B"/>
    <w:rsid w:val="00331C06"/>
    <w:rsid w:val="00337452"/>
    <w:rsid w:val="003407E6"/>
    <w:rsid w:val="003408FA"/>
    <w:rsid w:val="00340997"/>
    <w:rsid w:val="0035194D"/>
    <w:rsid w:val="003616D2"/>
    <w:rsid w:val="003648E2"/>
    <w:rsid w:val="00366C7D"/>
    <w:rsid w:val="003724CE"/>
    <w:rsid w:val="00376301"/>
    <w:rsid w:val="00381AA0"/>
    <w:rsid w:val="00385A24"/>
    <w:rsid w:val="0039054C"/>
    <w:rsid w:val="00392DAC"/>
    <w:rsid w:val="00397734"/>
    <w:rsid w:val="003B112E"/>
    <w:rsid w:val="003C17E2"/>
    <w:rsid w:val="003C2A2B"/>
    <w:rsid w:val="003C5161"/>
    <w:rsid w:val="003C565C"/>
    <w:rsid w:val="003C6311"/>
    <w:rsid w:val="003E07D3"/>
    <w:rsid w:val="003E3EF3"/>
    <w:rsid w:val="003E4B95"/>
    <w:rsid w:val="003E6F87"/>
    <w:rsid w:val="003F03B6"/>
    <w:rsid w:val="003F149D"/>
    <w:rsid w:val="003F5808"/>
    <w:rsid w:val="003F6D0B"/>
    <w:rsid w:val="003F75B3"/>
    <w:rsid w:val="003F7732"/>
    <w:rsid w:val="003F7AC2"/>
    <w:rsid w:val="00400A2D"/>
    <w:rsid w:val="00404C91"/>
    <w:rsid w:val="0040720D"/>
    <w:rsid w:val="00416709"/>
    <w:rsid w:val="00417B55"/>
    <w:rsid w:val="00417DD7"/>
    <w:rsid w:val="004212E3"/>
    <w:rsid w:val="00423F1C"/>
    <w:rsid w:val="00425007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26FE"/>
    <w:rsid w:val="00504ECF"/>
    <w:rsid w:val="00504ED1"/>
    <w:rsid w:val="00507485"/>
    <w:rsid w:val="0051182B"/>
    <w:rsid w:val="00521ABE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3148"/>
    <w:rsid w:val="00550B67"/>
    <w:rsid w:val="00560922"/>
    <w:rsid w:val="00565B1B"/>
    <w:rsid w:val="00565D81"/>
    <w:rsid w:val="005663F6"/>
    <w:rsid w:val="00571CEE"/>
    <w:rsid w:val="0057501D"/>
    <w:rsid w:val="0058124E"/>
    <w:rsid w:val="00582861"/>
    <w:rsid w:val="00584C89"/>
    <w:rsid w:val="00586469"/>
    <w:rsid w:val="005920CC"/>
    <w:rsid w:val="005A2521"/>
    <w:rsid w:val="005A6BFF"/>
    <w:rsid w:val="005B093F"/>
    <w:rsid w:val="005B3BBA"/>
    <w:rsid w:val="005B3CA0"/>
    <w:rsid w:val="005C3588"/>
    <w:rsid w:val="005C652F"/>
    <w:rsid w:val="005D2251"/>
    <w:rsid w:val="005D760C"/>
    <w:rsid w:val="005E38BE"/>
    <w:rsid w:val="005F10D6"/>
    <w:rsid w:val="005F265B"/>
    <w:rsid w:val="005F3882"/>
    <w:rsid w:val="005F46AB"/>
    <w:rsid w:val="005F5993"/>
    <w:rsid w:val="006049D8"/>
    <w:rsid w:val="006109F5"/>
    <w:rsid w:val="006141B4"/>
    <w:rsid w:val="006162E4"/>
    <w:rsid w:val="00617BC8"/>
    <w:rsid w:val="0062020E"/>
    <w:rsid w:val="00625D77"/>
    <w:rsid w:val="0063033F"/>
    <w:rsid w:val="006374A0"/>
    <w:rsid w:val="0064659B"/>
    <w:rsid w:val="006522E0"/>
    <w:rsid w:val="00654C2D"/>
    <w:rsid w:val="00655EBA"/>
    <w:rsid w:val="006707FE"/>
    <w:rsid w:val="00677025"/>
    <w:rsid w:val="0068004E"/>
    <w:rsid w:val="00686B09"/>
    <w:rsid w:val="00693063"/>
    <w:rsid w:val="006978BA"/>
    <w:rsid w:val="006A7A01"/>
    <w:rsid w:val="006B43C1"/>
    <w:rsid w:val="006C4E9E"/>
    <w:rsid w:val="006E3B81"/>
    <w:rsid w:val="00702D1A"/>
    <w:rsid w:val="00715BF9"/>
    <w:rsid w:val="00720A75"/>
    <w:rsid w:val="00725214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48C3"/>
    <w:rsid w:val="007551A2"/>
    <w:rsid w:val="00756D32"/>
    <w:rsid w:val="00761648"/>
    <w:rsid w:val="0076244B"/>
    <w:rsid w:val="00763F24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77F3"/>
    <w:rsid w:val="007B2453"/>
    <w:rsid w:val="007C020D"/>
    <w:rsid w:val="007C6132"/>
    <w:rsid w:val="007D064B"/>
    <w:rsid w:val="007D0FD6"/>
    <w:rsid w:val="007D30BC"/>
    <w:rsid w:val="007D55DC"/>
    <w:rsid w:val="007D5BFD"/>
    <w:rsid w:val="007D60DD"/>
    <w:rsid w:val="007D7FEA"/>
    <w:rsid w:val="007E1A12"/>
    <w:rsid w:val="007F48A1"/>
    <w:rsid w:val="007F5B5D"/>
    <w:rsid w:val="00811DB8"/>
    <w:rsid w:val="008126DE"/>
    <w:rsid w:val="00812C39"/>
    <w:rsid w:val="008224A9"/>
    <w:rsid w:val="008224F1"/>
    <w:rsid w:val="008245D1"/>
    <w:rsid w:val="00837598"/>
    <w:rsid w:val="00843330"/>
    <w:rsid w:val="00861E0B"/>
    <w:rsid w:val="00862380"/>
    <w:rsid w:val="00862914"/>
    <w:rsid w:val="00863B17"/>
    <w:rsid w:val="0086531A"/>
    <w:rsid w:val="0087216E"/>
    <w:rsid w:val="008843B9"/>
    <w:rsid w:val="00885068"/>
    <w:rsid w:val="00885BEA"/>
    <w:rsid w:val="008874A6"/>
    <w:rsid w:val="0089005D"/>
    <w:rsid w:val="00890124"/>
    <w:rsid w:val="00893196"/>
    <w:rsid w:val="00895D2F"/>
    <w:rsid w:val="008A060F"/>
    <w:rsid w:val="008A3F1F"/>
    <w:rsid w:val="008B0C09"/>
    <w:rsid w:val="008B36DE"/>
    <w:rsid w:val="008C31C0"/>
    <w:rsid w:val="008F4CE6"/>
    <w:rsid w:val="009000DC"/>
    <w:rsid w:val="009004F9"/>
    <w:rsid w:val="00906733"/>
    <w:rsid w:val="0090770D"/>
    <w:rsid w:val="009106A1"/>
    <w:rsid w:val="0091127B"/>
    <w:rsid w:val="0091286D"/>
    <w:rsid w:val="00913651"/>
    <w:rsid w:val="00913D2A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B511E"/>
    <w:rsid w:val="009C79A2"/>
    <w:rsid w:val="009D2293"/>
    <w:rsid w:val="009D73DB"/>
    <w:rsid w:val="009D7B9F"/>
    <w:rsid w:val="009E7139"/>
    <w:rsid w:val="009F4D23"/>
    <w:rsid w:val="009F505F"/>
    <w:rsid w:val="009F59D5"/>
    <w:rsid w:val="00A11B26"/>
    <w:rsid w:val="00A15260"/>
    <w:rsid w:val="00A23C9C"/>
    <w:rsid w:val="00A27D53"/>
    <w:rsid w:val="00A321BF"/>
    <w:rsid w:val="00A33D0C"/>
    <w:rsid w:val="00A37588"/>
    <w:rsid w:val="00A47E60"/>
    <w:rsid w:val="00A524B7"/>
    <w:rsid w:val="00A55455"/>
    <w:rsid w:val="00A55B3C"/>
    <w:rsid w:val="00A560B7"/>
    <w:rsid w:val="00A56A39"/>
    <w:rsid w:val="00A57DB0"/>
    <w:rsid w:val="00A736F5"/>
    <w:rsid w:val="00A750BC"/>
    <w:rsid w:val="00A7558D"/>
    <w:rsid w:val="00A84D35"/>
    <w:rsid w:val="00A86E8E"/>
    <w:rsid w:val="00A97992"/>
    <w:rsid w:val="00AA01DB"/>
    <w:rsid w:val="00AA1249"/>
    <w:rsid w:val="00AA72C8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AF655E"/>
    <w:rsid w:val="00B01DF5"/>
    <w:rsid w:val="00B05279"/>
    <w:rsid w:val="00B1067F"/>
    <w:rsid w:val="00B10B54"/>
    <w:rsid w:val="00B11003"/>
    <w:rsid w:val="00B117B0"/>
    <w:rsid w:val="00B1183D"/>
    <w:rsid w:val="00B13317"/>
    <w:rsid w:val="00B20748"/>
    <w:rsid w:val="00B21EF1"/>
    <w:rsid w:val="00B2540A"/>
    <w:rsid w:val="00B25F4E"/>
    <w:rsid w:val="00B329D3"/>
    <w:rsid w:val="00B43DEF"/>
    <w:rsid w:val="00B45097"/>
    <w:rsid w:val="00B54EBE"/>
    <w:rsid w:val="00B60760"/>
    <w:rsid w:val="00B6143C"/>
    <w:rsid w:val="00B844EC"/>
    <w:rsid w:val="00B85B4B"/>
    <w:rsid w:val="00B86641"/>
    <w:rsid w:val="00B87F20"/>
    <w:rsid w:val="00B922F1"/>
    <w:rsid w:val="00B933F0"/>
    <w:rsid w:val="00B97342"/>
    <w:rsid w:val="00BA1FA7"/>
    <w:rsid w:val="00BB4495"/>
    <w:rsid w:val="00BD0E92"/>
    <w:rsid w:val="00BD167E"/>
    <w:rsid w:val="00BD5427"/>
    <w:rsid w:val="00BD56FE"/>
    <w:rsid w:val="00BD75DD"/>
    <w:rsid w:val="00BE0A3B"/>
    <w:rsid w:val="00BE2D69"/>
    <w:rsid w:val="00BE491C"/>
    <w:rsid w:val="00BE6E4C"/>
    <w:rsid w:val="00BF2326"/>
    <w:rsid w:val="00BF3A5E"/>
    <w:rsid w:val="00BF6507"/>
    <w:rsid w:val="00BF73D0"/>
    <w:rsid w:val="00C03A45"/>
    <w:rsid w:val="00C067F0"/>
    <w:rsid w:val="00C06800"/>
    <w:rsid w:val="00C125A6"/>
    <w:rsid w:val="00C154CF"/>
    <w:rsid w:val="00C16233"/>
    <w:rsid w:val="00C202C3"/>
    <w:rsid w:val="00C209BD"/>
    <w:rsid w:val="00C246F1"/>
    <w:rsid w:val="00C27343"/>
    <w:rsid w:val="00C34E34"/>
    <w:rsid w:val="00C35A6B"/>
    <w:rsid w:val="00C41A92"/>
    <w:rsid w:val="00C41DEF"/>
    <w:rsid w:val="00C62DB3"/>
    <w:rsid w:val="00C64A7D"/>
    <w:rsid w:val="00C67709"/>
    <w:rsid w:val="00C67B6B"/>
    <w:rsid w:val="00C72869"/>
    <w:rsid w:val="00C7455F"/>
    <w:rsid w:val="00C9101C"/>
    <w:rsid w:val="00CA19A3"/>
    <w:rsid w:val="00CA25EF"/>
    <w:rsid w:val="00CA40E4"/>
    <w:rsid w:val="00CA7092"/>
    <w:rsid w:val="00CB4058"/>
    <w:rsid w:val="00CC115E"/>
    <w:rsid w:val="00CC3FB9"/>
    <w:rsid w:val="00CC57E6"/>
    <w:rsid w:val="00CC6DDF"/>
    <w:rsid w:val="00CC7D3E"/>
    <w:rsid w:val="00CD0E5A"/>
    <w:rsid w:val="00CD3BD5"/>
    <w:rsid w:val="00CD7F3D"/>
    <w:rsid w:val="00CE4EB7"/>
    <w:rsid w:val="00CF512E"/>
    <w:rsid w:val="00D01F4C"/>
    <w:rsid w:val="00D10569"/>
    <w:rsid w:val="00D10A0A"/>
    <w:rsid w:val="00D1216E"/>
    <w:rsid w:val="00D13C75"/>
    <w:rsid w:val="00D13C7E"/>
    <w:rsid w:val="00D1694F"/>
    <w:rsid w:val="00D21894"/>
    <w:rsid w:val="00D26816"/>
    <w:rsid w:val="00D31358"/>
    <w:rsid w:val="00D35646"/>
    <w:rsid w:val="00D35939"/>
    <w:rsid w:val="00D36B27"/>
    <w:rsid w:val="00D3796F"/>
    <w:rsid w:val="00D4113A"/>
    <w:rsid w:val="00D43CEB"/>
    <w:rsid w:val="00D44E3B"/>
    <w:rsid w:val="00D452FB"/>
    <w:rsid w:val="00D5215E"/>
    <w:rsid w:val="00D55F48"/>
    <w:rsid w:val="00D6423E"/>
    <w:rsid w:val="00D758E9"/>
    <w:rsid w:val="00D82EB1"/>
    <w:rsid w:val="00D85760"/>
    <w:rsid w:val="00D86E26"/>
    <w:rsid w:val="00D93D79"/>
    <w:rsid w:val="00D94858"/>
    <w:rsid w:val="00DA51B2"/>
    <w:rsid w:val="00DA66BA"/>
    <w:rsid w:val="00DB0977"/>
    <w:rsid w:val="00DB1431"/>
    <w:rsid w:val="00DC542C"/>
    <w:rsid w:val="00DC70F4"/>
    <w:rsid w:val="00DD1CA9"/>
    <w:rsid w:val="00DD1CF5"/>
    <w:rsid w:val="00DD5714"/>
    <w:rsid w:val="00DD619B"/>
    <w:rsid w:val="00DD6D75"/>
    <w:rsid w:val="00DE348B"/>
    <w:rsid w:val="00DF08AE"/>
    <w:rsid w:val="00DF7E31"/>
    <w:rsid w:val="00E03647"/>
    <w:rsid w:val="00E05D17"/>
    <w:rsid w:val="00E126B3"/>
    <w:rsid w:val="00E14868"/>
    <w:rsid w:val="00E16647"/>
    <w:rsid w:val="00E211CD"/>
    <w:rsid w:val="00E243EC"/>
    <w:rsid w:val="00E261DC"/>
    <w:rsid w:val="00E27310"/>
    <w:rsid w:val="00E30BF4"/>
    <w:rsid w:val="00E34196"/>
    <w:rsid w:val="00E35497"/>
    <w:rsid w:val="00E3746F"/>
    <w:rsid w:val="00E41BA9"/>
    <w:rsid w:val="00E46E89"/>
    <w:rsid w:val="00E47C74"/>
    <w:rsid w:val="00E57360"/>
    <w:rsid w:val="00E607BB"/>
    <w:rsid w:val="00E6117F"/>
    <w:rsid w:val="00E6430F"/>
    <w:rsid w:val="00E675CD"/>
    <w:rsid w:val="00E71DC9"/>
    <w:rsid w:val="00E72746"/>
    <w:rsid w:val="00E76A28"/>
    <w:rsid w:val="00E83757"/>
    <w:rsid w:val="00E878DE"/>
    <w:rsid w:val="00E87EAF"/>
    <w:rsid w:val="00E95215"/>
    <w:rsid w:val="00E95668"/>
    <w:rsid w:val="00EA794A"/>
    <w:rsid w:val="00EB3DCA"/>
    <w:rsid w:val="00EB5BCE"/>
    <w:rsid w:val="00EC5001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20C5D"/>
    <w:rsid w:val="00F23FD1"/>
    <w:rsid w:val="00F3009D"/>
    <w:rsid w:val="00F33F89"/>
    <w:rsid w:val="00F34790"/>
    <w:rsid w:val="00F34C21"/>
    <w:rsid w:val="00F369A7"/>
    <w:rsid w:val="00F46F26"/>
    <w:rsid w:val="00F529D8"/>
    <w:rsid w:val="00F5792E"/>
    <w:rsid w:val="00F625E9"/>
    <w:rsid w:val="00F64B9E"/>
    <w:rsid w:val="00F77E2F"/>
    <w:rsid w:val="00F85B33"/>
    <w:rsid w:val="00F86BE1"/>
    <w:rsid w:val="00F91365"/>
    <w:rsid w:val="00F94992"/>
    <w:rsid w:val="00F95748"/>
    <w:rsid w:val="00FA406A"/>
    <w:rsid w:val="00FB76E8"/>
    <w:rsid w:val="00FC2D1A"/>
    <w:rsid w:val="00FC4B7F"/>
    <w:rsid w:val="00FC749B"/>
    <w:rsid w:val="00FD2E4E"/>
    <w:rsid w:val="00FD4104"/>
    <w:rsid w:val="00FD7CA8"/>
    <w:rsid w:val="00FE59EC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4.7</c:v>
                </c:pt>
                <c:pt idx="1">
                  <c:v>20.5</c:v>
                </c:pt>
                <c:pt idx="2">
                  <c:v>13.7</c:v>
                </c:pt>
                <c:pt idx="3">
                  <c:v>61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1371.3</c:v>
                </c:pt>
                <c:pt idx="1">
                  <c:v>719.6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607B-D065-43F2-A8A1-8F550CB1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71</cp:revision>
  <cp:lastPrinted>2018-03-22T08:59:00Z</cp:lastPrinted>
  <dcterms:created xsi:type="dcterms:W3CDTF">2018-03-12T08:13:00Z</dcterms:created>
  <dcterms:modified xsi:type="dcterms:W3CDTF">2018-04-24T07:20:00Z</dcterms:modified>
</cp:coreProperties>
</file>